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8" w:rsidRPr="00207FEB" w:rsidRDefault="0020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праву (10-11)профильный уровень</w:t>
      </w:r>
    </w:p>
    <w:p w:rsidR="000C1868" w:rsidRPr="00207FEB" w:rsidRDefault="000C186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«Право» (профильный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уровень) разработана в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соответствии с ФГОС СОО, утвержденного Приказом Министерства образования и науки РФ от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17 мая 2012 г. N 413 "Об утверждении федерального государственного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образования". Программа составлена на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основе Примерной основной образовательной программы среднего общего образования,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одобренной решением федерал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ьного учебно-методического объединения по общему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образованию (протокол от 28 июня 2016 г. № 2/16-з). Концепция преподавания учебного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предмета «Обществознание» в образовательных организациях Российской Федерации,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реализующих основные общеобразовательные про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граммы от 24.12.2018</w:t>
      </w:r>
    </w:p>
    <w:p w:rsidR="000C1868" w:rsidRPr="00207FEB" w:rsidRDefault="00207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Изучение  права  в  старшей  школе  на  базовом  уровне  направлено  на  достижение следующих 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развитие   личности,   направленное   на   формирование   правосознания   и  правовой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культуры,     социально-правовой     активно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сти,     внутренней     убежденности     в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соблюдения  норм  права,  на  осознание  себя  полноправным  членом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общества,  имеющим гарантированные законом права и свободы; 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- воспитание   гражданской   ответственности   и   чувства   собст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венного   достоинства;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дисциплинированности,    уважения    к    правам    и    свободам    другого    человека,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демократическим правовым институтам, правопорядку;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освоение знаний об основных принципах, нормах и институтах права, возможностях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й системы России, необходимых для эффективного использования и защиты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прав и исполнения обязанностей, правомерной реализации гражданской позиции;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умениями, необходимыми для применения освоенных знаний и способов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с  целью  реализации  и  защиты  прав  и  законных  интересов  личности;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содействия  подержанию  правопорядка  в  обществе;  решения  практических  задач  в социально-правовой сфере, а также учебных задач в образовательном процессе;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- форми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рование  способности  и  готовности  к  самостоятельному  принятию  правовых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решений,    сознательному    и    ответственному    действию    в    сфере    отношений, 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2.Содержание учебного предмета, курса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1 :Теория государства и права (24 часа)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Теории происхождения государства и права. Признаки государства.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Теории сущности государства. Внутренние и внешние функции государства.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Формы государств. Форма правления: монархия и республика. Формы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енного  устройства:  унитарные  и  федеративные  государства.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Конфедерация. Политический режим: демократический, антидемократический.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Государственный механизм: структура и принципы. Гражданское общество.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Правовое государство. Право в объективном и субъекти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вном смысле.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Функции права. Система права. Предмет правового регулирования.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Метод правового регулирования. Источники права. Правовые системы (семьи).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Нормативно-правовой акт. Виды нормативно-правовых актов. Действие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нормативно-правовых актов. Социальные но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рмы. Структура и классификация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правовых норм. Система российского права. Юридическая техника. Формы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реализации права. Виды и способы толкования права. Субъекты и объекты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правоотношения. Правоспособность, дееспособность и деликтоспособность.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Юридические фак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ты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Правосознание. Правовая культура. Правовой нигилизм. Правовое воспитание. Понятие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коррупции и коррупционных правонарушений. Опасность коррупции для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гражданина, общества и государства. Антикоррупционные меры, принимаемые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на государственном уровне. Признаки и виды правонарушений. Юридическая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ответственность. Презумпция невиновности.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2: Конституционное право (33 часа)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Конституционное право. Виды конституций. Конституция Российской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Федерации. Основы конституционного строя Российской Федерации. Форма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государственного  устройства  Российской  Федерации.  Источники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конституционного права Российской Федерации. Гражданство Российской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Федерации: основания приобретения, принципы, основания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гражданства.  Права  и  свободы  гражданина  Российской  Федерации.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Уполномоченный  по  правам  человека.  Конституционные  обязанности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гражданина РФ. Воинская обязанность и альтернативная гражданская служба.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Система органов государственной вла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сти Российской Федерации. Президент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Российской Федерации: правовой статус, функции и полномочия. Виды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парламентов. Федеральное Собрание Российской Федерации: структура,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полномочия и функции. Правительство Российской Федерации: порядок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формирования, области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структура. Российской  Федерации.  Демократические  принципы  судопроизводства.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Конституционный Суд Российской Федерации. Верховный Суд Российской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Федерации. Система и функции правоохранительных органов Российской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Федерации. Принципы и виды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правотворчества. Законодательный процесс: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субъекты законодательной инициативы, стадии законодательного процесса в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Российской Федерации. Избирательное право и избирательный процесс в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Российской Федерации. Виды и особенности избирательных систем. Стадии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изби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рательного процесса. Выборы. Референдум. Система органов местного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самоуправления. Принципы местного самоуправления. Сферы деятельности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3:Международное право (11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Основные принципы и источники международного пра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ва. Субъекты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международного  права.  Международно-правовое  признание.  Мирное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разрешение международных споров. Источники и основания международно-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правовой ответственности. Права человека: сущность, структура, история.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Классификация прав человека. Право н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а благоприятную окружающую среду.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Права ребенка. Нарушения прав человека. Международные договоры о защите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 человека. Международная система защиты прав человека в рамках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Организации Объединенных Наций. Региональная система защиты прав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человека. Рассмотрение жалоб в Европейском суде по правам человека.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Международная защита прав человека в условиях военного времени.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Источники  и  принципы  международного  гуманитарного  права.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Международный Комитет Красного Креста. Участники вооруженных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онфликтов: комбатанты и некомбатанты. Защита жертв войны. Защита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гражданских объектов и культурных ценностей. Запрещенные средства 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ведения военных действий.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 11 класс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Раздел 4 : Основные отрасли российского права(  56 часов 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Гражданское право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: предмет, метод, источники, принципы(18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Виды гражданско-правовых отношений. Субъекты гражданских правоотношений.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Физические лица. Признаки и виды юридических лиц. Гражданская право- 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дееспособность.  Организационно- правовые  формы  предпринимате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льской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деятельности. Право собственности. Виды правомочий собственника. Формы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собственности. Обязательственное право. Виды и формы сделок. Условия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недействительности сделок. Реституция. Гражданско-правовой договор.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Порядок заключения договора: оферта и ак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цепт. Наследование. Завещание.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Страхование и его виды. Формы защиты гражданских прав. Гражданско-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правовая ответственность. Защита прав потребителей. Непреодолимая сила.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 на результаты интеллектуальной деятельности: авторские и смежные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права, патентно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е право, ноу-хау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Предмет, метод, источники и принципы семейного права( 10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Семья и брак. Правовое регулирование отношений супругов.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Брачный договор. Условия вступления в брак. Порядок регистрации 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расторжения брака. Права и обязанности членов семьи. Лишение родительских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прав. Ответственность родителей по воспитанию детей. Формы воспитания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детей,  оставшихся  без  попечения  родителей.  Усыновление.  Опека 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попечительство. Приемная семья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Источники трудового права( 10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Свер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хурочная работа. Виды времени отдыха. Заработная плата. Особенности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правового регулирования труда несовершеннолетних. Трудовые споры.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Дисциплинарная ответственности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 и субъекты административного права( 4 часа)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Метод  административного  регулир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ования.  Признаки  и  виды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административного правонарушения. Административная ответственность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административные наказания.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Принципы и источники уголовного права ( 4 часа)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Действие уголовного закона. Признаки, виды и состав преступления.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Уголовная ответст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венность. Виды наказаний в уголовном праве. Уголовная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ответственность  несовершеннолетних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Финансовое  право (8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банковской деятельности. Структура банковской системы РФ. Права и обязанности вкладчиков. 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Источники налогового п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рава. Субъекты и объекты налоговых правоотношений. Права и обязанности налогоплательщика.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Финансовый  аудит.  Виды  налогов.  Налоговые  правонарушения.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Ответственность за уклонение от уплаты налогов.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Жилищные правоотношения( 1 час)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право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( 1 час)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 и обязанности участников образовательного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5 : Основы российского судопроизводства(10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Основы российского судопроизводства(10 часов)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Конституционное судопроизводство. Предмет, источники и принципы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гражданского  процессуального  права.  Стадии  гражданского  процесса.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Арбитражное процессуальное право. Принципы и субъекты уголовного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судопроизводства.  Особенности  процессуальных  действий  с  участием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несовершеннолетних. Стадии уголовного процесса. Меры процессуального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принуждения.  Суд  присяжных  заседателей.  Особенности  судебного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производства по делам об административных правонарушениях. Юридические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профессии: судьи, адвокаты, прокуроры, нотариусы,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следователи. Особенности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юриста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(2 часа)</w:t>
      </w:r>
    </w:p>
    <w:p w:rsidR="000C1868" w:rsidRPr="00207FEB" w:rsidRDefault="00207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 :</w:t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Развитие Конституции в России.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«Договор дороже денег»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Как действует закон?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Организация местного самоуправления в нашем городе.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жен ли гражданин государства быть патриотом?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Применение принципа «Закон суров, но это Закон» в деятельности правоохранительных органов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Защита права собственности.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Дети и бизнес.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 работников и работодателей.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ация профилактики правонарушений в молодежной среде.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Разработка «Памятки потребителя».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Юридическая помощь населению.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Разработка проекта бюллетеня правовых знаний для школьников.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868" w:rsidRPr="00207FEB" w:rsidRDefault="00207F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Права молодежи в РФ и способы их защиты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C1868" w:rsidRPr="00207FEB" w:rsidRDefault="00207FEB">
      <w:pPr>
        <w:tabs>
          <w:tab w:val="left" w:pos="814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реализации  п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рограммы  используютс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 учебно-методический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комплект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1868" w:rsidRPr="00207FEB" w:rsidRDefault="0020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Певцова Е.А. Право: Основы правовой культуры: учебник для 10 кл. общеобразовательных учреждений. Базовый и профильный уровни: в 2 ч. – М.: Русское слово, 2015 г.</w:t>
      </w:r>
    </w:p>
    <w:p w:rsidR="000C1868" w:rsidRPr="00207FEB" w:rsidRDefault="000C186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207FEB" w:rsidRDefault="00207F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: индивидуальные, фронтальные, групповые, парные. Преобладающие формы текущего контроля: индивидуальные, творческие задания, анализ фрагмента исто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чников, составление плана, тезисов, конспекта, подготовка реферата, доклада, презентации, сравнительный анализ документов, творческие работы в жанре эссе, составление сравнительных таблиц.</w:t>
      </w:r>
    </w:p>
    <w:p w:rsidR="000C1868" w:rsidRPr="00207FEB" w:rsidRDefault="00207F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в форме устного опроса,  фронтальны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>й опрос;    опрос в парах; контрольная работа; практикум; тестирование и терминологических диктантов. Тематический контроль осуществляется по завершении крупного блока (темы) в форме  письменных, самостоятельных работ.</w:t>
      </w:r>
      <w:r w:rsidRPr="00207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с  Положением  о  мо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ниторинге  качества  образования  МБОУ  СОШ №1 запланировано  проведение  трех  видов  административного  контроля:  входного,  промежуточного (на  которые  может  быть  отведено  20-25 минут урока), итогового  в  форме  тестирований.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Поскольку курс является практико-ориентированным, то предполагаемыми видами деятельности являются: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работа с источниками права, в том числе новыми нормативными актами; 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анализ норм закона с точки зрения конкретных условий их реализации; 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>- выбор прав</w:t>
      </w: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омерных форм поведения и способов защиты прав и интересов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личности; 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изложение и аргументация собственных суждений о правовых явлениях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жизни;  </w:t>
      </w:r>
    </w:p>
    <w:p w:rsidR="000C1868" w:rsidRPr="00207FEB" w:rsidRDefault="00207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FEB">
        <w:rPr>
          <w:rFonts w:ascii="Times New Roman" w:eastAsia="Times New Roman" w:hAnsi="Times New Roman" w:cs="Times New Roman"/>
          <w:sz w:val="24"/>
          <w:szCs w:val="24"/>
        </w:rPr>
        <w:t xml:space="preserve">- решение отдельных правовых споров с учетом социального опыта ученика. </w:t>
      </w:r>
    </w:p>
    <w:p w:rsidR="000C1868" w:rsidRPr="00207FEB" w:rsidRDefault="000C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207FEB" w:rsidRDefault="000C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207FEB" w:rsidRDefault="000C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C1868" w:rsidRPr="0020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868"/>
    <w:rsid w:val="000C1868"/>
    <w:rsid w:val="002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Попп</cp:lastModifiedBy>
  <cp:revision>3</cp:revision>
  <dcterms:created xsi:type="dcterms:W3CDTF">2021-11-28T08:29:00Z</dcterms:created>
  <dcterms:modified xsi:type="dcterms:W3CDTF">2021-11-28T08:31:00Z</dcterms:modified>
</cp:coreProperties>
</file>