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01C5" w14:textId="77777777" w:rsidR="004A7E41" w:rsidRDefault="004A7E41" w:rsidP="004A7E41">
      <w:pPr>
        <w:tabs>
          <w:tab w:val="left" w:pos="284"/>
        </w:tabs>
        <w:ind w:firstLine="284"/>
        <w:jc w:val="center"/>
        <w:rPr>
          <w:b/>
        </w:rPr>
      </w:pPr>
      <w:r>
        <w:rPr>
          <w:b/>
        </w:rPr>
        <w:t>Аннотация к рабочей программе  дисциплины « География» 5-9  классы</w:t>
      </w:r>
    </w:p>
    <w:p w14:paraId="3B51D150" w14:textId="77777777" w:rsidR="004A7E41" w:rsidRDefault="004A7E41" w:rsidP="004A7E41">
      <w:pPr>
        <w:tabs>
          <w:tab w:val="left" w:pos="284"/>
        </w:tabs>
        <w:ind w:firstLine="284"/>
        <w:jc w:val="both"/>
        <w:rPr>
          <w:b/>
          <w:u w:val="single"/>
        </w:rPr>
      </w:pPr>
    </w:p>
    <w:p w14:paraId="4CD7AF85" w14:textId="77777777" w:rsidR="004A7E41" w:rsidRDefault="004A7E41" w:rsidP="004A7E41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t xml:space="preserve">     Место дисциплины в структуре основной образовательной программы.</w:t>
      </w:r>
    </w:p>
    <w:p w14:paraId="097569C5" w14:textId="77777777" w:rsidR="004A7E41" w:rsidRDefault="004A7E41" w:rsidP="004A7E41">
      <w:pPr>
        <w:tabs>
          <w:tab w:val="left" w:pos="284"/>
        </w:tabs>
        <w:ind w:firstLine="284"/>
        <w:jc w:val="both"/>
      </w:pPr>
      <w:r>
        <w:rPr>
          <w:color w:val="000000"/>
        </w:rPr>
        <w:t>Рабочая программа по географии для 5-9 классов</w:t>
      </w:r>
      <w:r>
        <w:t xml:space="preserve">  </w:t>
      </w:r>
      <w:r>
        <w:rPr>
          <w:color w:val="000000"/>
        </w:rPr>
        <w:t>составлена на основе</w:t>
      </w:r>
      <w:r>
        <w:t xml:space="preserve">   федерального государственного стандарта основного общего образования, авторской  программы по географии  Е. М. До</w:t>
      </w:r>
      <w:r>
        <w:rPr>
          <w:spacing w:val="-2"/>
        </w:rPr>
        <w:t>м</w:t>
      </w:r>
      <w:r>
        <w:t>ог</w:t>
      </w:r>
      <w:r>
        <w:rPr>
          <w:spacing w:val="-1"/>
        </w:rPr>
        <w:t>а</w:t>
      </w:r>
      <w:r>
        <w:t>цк</w:t>
      </w:r>
      <w:r>
        <w:rPr>
          <w:spacing w:val="-2"/>
        </w:rPr>
        <w:t>и</w:t>
      </w:r>
      <w:r>
        <w:t xml:space="preserve">х  </w:t>
      </w:r>
      <w:r>
        <w:rPr>
          <w:spacing w:val="-5"/>
        </w:rPr>
        <w:t>«</w:t>
      </w:r>
      <w:r>
        <w:rPr>
          <w:spacing w:val="1"/>
        </w:rPr>
        <w:t>П</w:t>
      </w:r>
      <w:r>
        <w:t>рог</w:t>
      </w:r>
      <w:r>
        <w:rPr>
          <w:spacing w:val="2"/>
        </w:rPr>
        <w:t>р</w:t>
      </w:r>
      <w:r>
        <w:rPr>
          <w:spacing w:val="-1"/>
        </w:rPr>
        <w:t>амма курса «География»</w:t>
      </w:r>
      <w:r>
        <w:t xml:space="preserve">   </w:t>
      </w:r>
      <w:r>
        <w:rPr>
          <w:spacing w:val="5"/>
        </w:rPr>
        <w:t>5</w:t>
      </w:r>
      <w:r>
        <w:rPr>
          <w:spacing w:val="-1"/>
        </w:rPr>
        <w:t>-</w:t>
      </w:r>
      <w:r>
        <w:t>9   кл</w:t>
      </w:r>
      <w:r>
        <w:rPr>
          <w:spacing w:val="-1"/>
        </w:rPr>
        <w:t>асс</w:t>
      </w:r>
      <w:r>
        <w:t>ы/авт.-сост. Е.М.Домогацких.-2-е изд.-М.:  –</w:t>
      </w:r>
      <w:r>
        <w:rPr>
          <w:spacing w:val="48"/>
        </w:rPr>
        <w:t xml:space="preserve"> </w:t>
      </w:r>
      <w:r>
        <w:t>М.:О</w:t>
      </w:r>
      <w:r>
        <w:rPr>
          <w:spacing w:val="1"/>
        </w:rPr>
        <w:t>О</w:t>
      </w:r>
      <w:r>
        <w:t>О</w:t>
      </w:r>
      <w:r>
        <w:rPr>
          <w:spacing w:val="51"/>
        </w:rPr>
        <w:t xml:space="preserve"> </w:t>
      </w:r>
      <w:r>
        <w:rPr>
          <w:spacing w:val="-8"/>
        </w:rPr>
        <w:t>«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-1"/>
        </w:rPr>
        <w:t>с</w:t>
      </w:r>
      <w:r>
        <w:t>кое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во</w:t>
      </w:r>
      <w:r>
        <w:rPr>
          <w:spacing w:val="48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учебник</w:t>
      </w:r>
      <w:r>
        <w:rPr>
          <w:spacing w:val="-8"/>
        </w:rPr>
        <w:t>»</w:t>
      </w:r>
      <w:r>
        <w:t xml:space="preserve">, 2016.-88 с.- (ФГОС. Инновационная  школа).                                                                                        </w:t>
      </w:r>
    </w:p>
    <w:p w14:paraId="786765FB" w14:textId="77777777" w:rsidR="004A7E41" w:rsidRDefault="004A7E41" w:rsidP="004A7E41">
      <w:pPr>
        <w:tabs>
          <w:tab w:val="left" w:pos="284"/>
        </w:tabs>
        <w:ind w:firstLine="284"/>
        <w:jc w:val="both"/>
      </w:pPr>
      <w:r>
        <w:t>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пояснительную записку, общую характеристику учебного предмета, описание места в учебном плане, личностные, метапредметные и предметные результаты освоения географии, содержание курса, тематическое планирование с характеристикой основных видов учебной деятельности на уроках и перечнем ресурсов УМК для каждого урока, описание учебно-методического и материально-технического обеспечения образовательного процесса.</w:t>
      </w:r>
    </w:p>
    <w:p w14:paraId="31C04FF6" w14:textId="77777777" w:rsidR="004A7E41" w:rsidRDefault="004A7E41" w:rsidP="004A7E41">
      <w:pPr>
        <w:tabs>
          <w:tab w:val="left" w:pos="284"/>
        </w:tabs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УМК: </w:t>
      </w:r>
    </w:p>
    <w:p w14:paraId="39C85AEC" w14:textId="77777777" w:rsidR="004A7E41" w:rsidRDefault="004A7E41" w:rsidP="004A7E4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 класс - учебник: Е.М. Домогацких , Н.И. Алексеевский. «Введение в географию» Москва «Русское слово» 2012г.</w:t>
      </w:r>
    </w:p>
    <w:p w14:paraId="5654DF4F" w14:textId="77777777" w:rsidR="004A7E41" w:rsidRDefault="004A7E41" w:rsidP="004A7E4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 класс - учебник: Е.М. Домогацких , Н.И. Алексеевский. «Физическая география» Москва «Русское слово» 2013г.</w:t>
      </w:r>
    </w:p>
    <w:p w14:paraId="1107AFCC" w14:textId="77777777" w:rsidR="004A7E41" w:rsidRDefault="004A7E41" w:rsidP="004A7E4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7 класс - учебник: М. Домогацких, Н.И. Алексеевский. «География материков и океанов» Москва «Русское слово» 2012г</w:t>
      </w:r>
    </w:p>
    <w:p w14:paraId="6EEFCD45" w14:textId="77777777" w:rsidR="004A7E41" w:rsidRDefault="004A7E41" w:rsidP="004A7E4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8 класс - учебник: Е.М.Домогацких, Н.И.Алексеевский «География» Москва «Русское слово» 2013г.</w:t>
      </w:r>
    </w:p>
    <w:p w14:paraId="00A2B7B2" w14:textId="77777777" w:rsidR="004A7E41" w:rsidRDefault="004A7E41" w:rsidP="004A7E4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9 класс – учебник: Е. М. Домогацких, Н.И. Алексеевский. « География» Москва «Русское слово» 2012г.</w:t>
      </w:r>
    </w:p>
    <w:p w14:paraId="7D6DE33B" w14:textId="77777777" w:rsidR="004A7E41" w:rsidRDefault="004A7E41" w:rsidP="004A7E41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b/>
          <w:color w:val="000000"/>
        </w:rPr>
        <w:t>Цели</w:t>
      </w:r>
      <w:r>
        <w:rPr>
          <w:color w:val="000000"/>
        </w:rPr>
        <w:t xml:space="preserve"> географического образования в основной школе формулируются на нескольких уровнях: глобальном, метапредметном, личностном и предметном уровне требований к результатам освоения содержания предметных программ.</w:t>
      </w:r>
    </w:p>
    <w:p w14:paraId="7BB337C8" w14:textId="77777777" w:rsidR="004A7E41" w:rsidRDefault="004A7E41" w:rsidP="004A7E41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Глобальные цели географического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потоков, изменением характера и способов общения и социальных взаимодействий. </w:t>
      </w:r>
    </w:p>
    <w:p w14:paraId="256FE7DF" w14:textId="77777777" w:rsidR="004A7E41" w:rsidRDefault="004A7E41" w:rsidP="004A7E41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Помимо этого, глобальные цели формулируются с учетом рассмотрения географического образования как компонента системы образования в целом, поэтому они являются наиболее общими и социально значимыми.</w:t>
      </w:r>
    </w:p>
    <w:p w14:paraId="511F255C" w14:textId="77777777" w:rsidR="004A7E41" w:rsidRDefault="004A7E41" w:rsidP="004A7E41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С учетом вышеназванных подходов глобальными </w:t>
      </w:r>
      <w:r>
        <w:rPr>
          <w:b/>
          <w:color w:val="000000"/>
        </w:rPr>
        <w:t>целями</w:t>
      </w:r>
      <w:r>
        <w:rPr>
          <w:color w:val="000000"/>
        </w:rPr>
        <w:t xml:space="preserve"> географического образования являются: </w:t>
      </w:r>
      <w:r>
        <w:rPr>
          <w:b/>
          <w:i/>
          <w:color w:val="000000"/>
        </w:rPr>
        <w:t>социализация</w:t>
      </w:r>
      <w:r>
        <w:rPr>
          <w:color w:val="000000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природой, населением и хозяйством; </w:t>
      </w:r>
      <w:r>
        <w:rPr>
          <w:b/>
          <w:i/>
          <w:color w:val="000000"/>
        </w:rPr>
        <w:t>приобщение</w:t>
      </w:r>
      <w:r>
        <w:rPr>
          <w:color w:val="000000"/>
        </w:rPr>
        <w:t xml:space="preserve"> к познавательной культуре как системе познавательных (научных) ценностей, накопленных обществом в сфере географической науки.</w:t>
      </w:r>
    </w:p>
    <w:p w14:paraId="32E921F9" w14:textId="77777777" w:rsidR="004A7E41" w:rsidRDefault="004A7E41" w:rsidP="004A7E41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b/>
          <w:color w:val="000000"/>
        </w:rPr>
        <w:t>Задачи:</w:t>
      </w:r>
      <w:r>
        <w:rPr>
          <w:color w:val="000000"/>
        </w:rPr>
        <w:t xml:space="preserve"> географическое образование призвано обеспечить:</w:t>
      </w:r>
    </w:p>
    <w:p w14:paraId="34C92859" w14:textId="77777777" w:rsidR="004A7E41" w:rsidRDefault="004A7E41" w:rsidP="004A7E41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b/>
          <w:i/>
          <w:color w:val="000000"/>
        </w:rPr>
        <w:t>ориентацию</w:t>
      </w:r>
      <w:r>
        <w:rPr>
          <w:color w:val="000000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самосознание, воспитание любви к природе;</w:t>
      </w:r>
    </w:p>
    <w:p w14:paraId="241D9E79" w14:textId="77777777" w:rsidR="004A7E41" w:rsidRDefault="004A7E41" w:rsidP="004A7E41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b/>
          <w:i/>
          <w:color w:val="000000"/>
        </w:rPr>
        <w:t>развитие</w:t>
      </w:r>
      <w:r>
        <w:rPr>
          <w:color w:val="000000"/>
        </w:rPr>
        <w:t xml:space="preserve"> познавательных мотивов, направленных на получение нового знания по курсам; познавательных качеств личности, связанных с усвоением основ научных знаний, овладением методами исследования природы, населения и хозяйства, формированием интеллектуальных умений;</w:t>
      </w:r>
    </w:p>
    <w:p w14:paraId="1F554E04" w14:textId="77777777" w:rsidR="004A7E41" w:rsidRDefault="004A7E41" w:rsidP="004A7E41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b/>
          <w:i/>
          <w:color w:val="000000"/>
        </w:rPr>
        <w:lastRenderedPageBreak/>
        <w:t>овладение</w:t>
      </w:r>
      <w:r>
        <w:rPr>
          <w:color w:val="000000"/>
        </w:rPr>
        <w:t xml:space="preserve"> ключевыми компетентностями: учебно-познавательными, информационными, ценностно-смысловыми, коммуникативными; </w:t>
      </w:r>
      <w:r>
        <w:rPr>
          <w:b/>
          <w:i/>
          <w:color w:val="000000"/>
        </w:rPr>
        <w:t>формирование</w:t>
      </w:r>
      <w:r>
        <w:rPr>
          <w:color w:val="000000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природы и хозяйств. </w:t>
      </w:r>
    </w:p>
    <w:p w14:paraId="269EC2ED" w14:textId="77777777" w:rsidR="004A7E41" w:rsidRDefault="004A7E41" w:rsidP="004A7E41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  <w:r>
        <w:rPr>
          <w:b/>
          <w:color w:val="000000"/>
        </w:rPr>
        <w:t>Место учебного предмета в учебном плане</w:t>
      </w:r>
    </w:p>
    <w:p w14:paraId="33A8BEE9" w14:textId="77777777" w:rsidR="004A7E41" w:rsidRDefault="004A7E41" w:rsidP="004A7E41">
      <w:pPr>
        <w:tabs>
          <w:tab w:val="left" w:pos="284"/>
        </w:tabs>
        <w:ind w:firstLine="284"/>
        <w:jc w:val="both"/>
        <w:rPr>
          <w:color w:val="000000"/>
        </w:rPr>
      </w:pPr>
      <w:r>
        <w:rPr>
          <w:color w:val="000000"/>
        </w:rPr>
        <w:t>Общее число учебных часов по авторской программе за пять лет обучения — 280/306, из них по 34 ч (1 ч в неделю) в 5-6 классах и по 68 ч (2 ч в неделю) в 7, 8 и 9 классах.</w:t>
      </w:r>
    </w:p>
    <w:p w14:paraId="6BB0CF0D" w14:textId="77777777" w:rsidR="004A7E41" w:rsidRDefault="004A7E41" w:rsidP="004A7E41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>
        <w:t>Изучение курса «География» в основной школе осуществляется с 5 по 9 классы, что составляет по рабочей программе в соответствии с учебным  планом (на срок освоения ООП) 272 часа, из них:</w:t>
      </w:r>
    </w:p>
    <w:p w14:paraId="790420D4" w14:textId="77777777" w:rsidR="004A7E41" w:rsidRDefault="004A7E41" w:rsidP="004A7E41">
      <w:pPr>
        <w:tabs>
          <w:tab w:val="left" w:pos="284"/>
        </w:tabs>
        <w:autoSpaceDE w:val="0"/>
        <w:autoSpaceDN w:val="0"/>
        <w:adjustRightInd w:val="0"/>
        <w:jc w:val="both"/>
      </w:pPr>
    </w:p>
    <w:tbl>
      <w:tblPr>
        <w:tblW w:w="6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2283"/>
        <w:gridCol w:w="2633"/>
      </w:tblGrid>
      <w:tr w:rsidR="004A7E41" w14:paraId="32F32530" w14:textId="77777777" w:rsidTr="004A7E41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4FA4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80C57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E1D33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год</w:t>
            </w:r>
          </w:p>
        </w:tc>
      </w:tr>
      <w:tr w:rsidR="004A7E41" w14:paraId="3982F94D" w14:textId="77777777" w:rsidTr="004A7E41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67F59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05C2B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C8123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A7E41" w14:paraId="5937D9F2" w14:textId="77777777" w:rsidTr="004A7E41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D3CA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DDE6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A195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A7E41" w14:paraId="3A18C802" w14:textId="77777777" w:rsidTr="004A7E41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10CD4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FAC7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2955D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4A7E41" w14:paraId="42CD8ED9" w14:textId="77777777" w:rsidTr="004A7E41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C98B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CB04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E130C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4A7E41" w14:paraId="6C2ACAB3" w14:textId="77777777" w:rsidTr="004A7E41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035B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A2CF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9B67F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4A7E41" w14:paraId="2E3D2256" w14:textId="77777777" w:rsidTr="004A7E41">
        <w:trPr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F2771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01FB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AB31" w14:textId="77777777" w:rsidR="004A7E41" w:rsidRDefault="004A7E41">
            <w:pPr>
              <w:tabs>
                <w:tab w:val="left" w:pos="284"/>
              </w:tabs>
              <w:spacing w:line="25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</w:tr>
    </w:tbl>
    <w:p w14:paraId="7A5B052C" w14:textId="77777777" w:rsidR="004A7E41" w:rsidRDefault="004A7E41" w:rsidP="004A7E41">
      <w:pPr>
        <w:shd w:val="clear" w:color="auto" w:fill="FFFFFF"/>
        <w:tabs>
          <w:tab w:val="left" w:pos="284"/>
        </w:tabs>
        <w:jc w:val="both"/>
        <w:rPr>
          <w:b/>
          <w:bCs/>
          <w:color w:val="000000"/>
          <w:spacing w:val="-5"/>
        </w:rPr>
      </w:pPr>
    </w:p>
    <w:p w14:paraId="10E25136" w14:textId="77777777" w:rsidR="004A7E41" w:rsidRDefault="004A7E41" w:rsidP="004A7E41">
      <w:pPr>
        <w:tabs>
          <w:tab w:val="left" w:pos="284"/>
        </w:tabs>
        <w:ind w:firstLine="284"/>
        <w:jc w:val="both"/>
        <w:rPr>
          <w:b/>
        </w:rPr>
      </w:pPr>
      <w:r>
        <w:rPr>
          <w:b/>
          <w:bCs/>
          <w:color w:val="000000"/>
          <w:shd w:val="clear" w:color="auto" w:fill="FFFFFF"/>
        </w:rPr>
        <w:t>Основные разделы учебного предмета</w:t>
      </w:r>
    </w:p>
    <w:p w14:paraId="55525191" w14:textId="77777777" w:rsidR="004A7E41" w:rsidRDefault="004A7E41" w:rsidP="004A7E41">
      <w:pPr>
        <w:pStyle w:val="c0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5"/>
          <w:color w:val="000000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14:paraId="5210166B" w14:textId="77777777" w:rsidR="004A7E41" w:rsidRDefault="004A7E41" w:rsidP="004A7E41">
      <w:pPr>
        <w:ind w:firstLine="284"/>
        <w:jc w:val="both"/>
      </w:pPr>
      <w:r>
        <w:t>5 класс</w:t>
      </w:r>
    </w:p>
    <w:p w14:paraId="4E38F28B" w14:textId="77777777" w:rsidR="004A7E41" w:rsidRDefault="004A7E41" w:rsidP="004A7E41">
      <w:pPr>
        <w:jc w:val="both"/>
      </w:pPr>
      <w:r>
        <w:t>Наука география. Земля и ее изображение. История географических открытий Путешествие по планете Земля.  Природа Земли</w:t>
      </w:r>
    </w:p>
    <w:p w14:paraId="79BD9902" w14:textId="77777777" w:rsidR="004A7E41" w:rsidRDefault="004A7E41" w:rsidP="004A7E41">
      <w:pPr>
        <w:ind w:firstLine="284"/>
        <w:jc w:val="both"/>
      </w:pPr>
      <w:r>
        <w:t>6 класс</w:t>
      </w:r>
    </w:p>
    <w:p w14:paraId="79A3CBBF" w14:textId="77777777" w:rsidR="004A7E41" w:rsidRDefault="004A7E41" w:rsidP="004A7E41">
      <w:pPr>
        <w:jc w:val="both"/>
      </w:pPr>
      <w:r>
        <w:t>Земля как планета. Географическая карта. Литосфера. Атмосфера. Гидросфера. Биосфера. Почва и географическая оболочка</w:t>
      </w:r>
    </w:p>
    <w:p w14:paraId="1BCC5F7E" w14:textId="77777777" w:rsidR="004A7E41" w:rsidRDefault="004A7E41" w:rsidP="004A7E41">
      <w:pPr>
        <w:ind w:firstLine="284"/>
        <w:jc w:val="both"/>
      </w:pPr>
      <w:r>
        <w:t>7 класс</w:t>
      </w:r>
    </w:p>
    <w:p w14:paraId="0A78170E" w14:textId="77777777" w:rsidR="004A7E41" w:rsidRDefault="004A7E41" w:rsidP="004A7E41">
      <w:pPr>
        <w:jc w:val="both"/>
      </w:pPr>
      <w:r>
        <w:t xml:space="preserve">Раздел 1. Планета, на которой мы живем </w:t>
      </w:r>
    </w:p>
    <w:p w14:paraId="3C1922FE" w14:textId="77777777" w:rsidR="004A7E41" w:rsidRDefault="004A7E41" w:rsidP="004A7E41">
      <w:pPr>
        <w:jc w:val="both"/>
      </w:pPr>
      <w:r>
        <w:t>Раздел 2. Материки планеты Земля</w:t>
      </w:r>
    </w:p>
    <w:p w14:paraId="2B6038E0" w14:textId="77777777" w:rsidR="004A7E41" w:rsidRDefault="004A7E41" w:rsidP="004A7E41">
      <w:pPr>
        <w:jc w:val="both"/>
      </w:pPr>
      <w:r>
        <w:t xml:space="preserve">Раздел 3. Взаимоотношения природы и человека </w:t>
      </w:r>
    </w:p>
    <w:p w14:paraId="2572B19C" w14:textId="77777777" w:rsidR="004A7E41" w:rsidRDefault="004A7E41" w:rsidP="004A7E41">
      <w:pPr>
        <w:jc w:val="both"/>
      </w:pPr>
      <w:r>
        <w:t xml:space="preserve">     8 класс</w:t>
      </w:r>
    </w:p>
    <w:p w14:paraId="3C14650B" w14:textId="77777777" w:rsidR="004A7E41" w:rsidRDefault="004A7E41" w:rsidP="004A7E41">
      <w:pPr>
        <w:jc w:val="both"/>
      </w:pPr>
      <w:r>
        <w:t xml:space="preserve">Часть 1. Физическая география России.  Географическая карта и источники географической информации. Россия на карте мира. История изучения территории России. Геологическое строение и рельеф.  Климат России. Гидрография Росси. Почвы России.  Растительный и животный мир России. Природные зоны России. Крупные природные районы России </w:t>
      </w:r>
    </w:p>
    <w:p w14:paraId="757539C0" w14:textId="77777777" w:rsidR="004A7E41" w:rsidRDefault="004A7E41" w:rsidP="004A7E41">
      <w:pPr>
        <w:jc w:val="both"/>
      </w:pPr>
      <w:r>
        <w:t xml:space="preserve">     9 класс</w:t>
      </w:r>
    </w:p>
    <w:p w14:paraId="2D356407" w14:textId="77777777" w:rsidR="004A7E41" w:rsidRDefault="004A7E41" w:rsidP="004A7E41">
      <w:pPr>
        <w:jc w:val="both"/>
      </w:pPr>
      <w:r>
        <w:t>Часть II. Население и хозяйство России.   Введение. Россия на карте. Природа и человек</w:t>
      </w:r>
    </w:p>
    <w:p w14:paraId="744B1BF5" w14:textId="77777777" w:rsidR="004A7E41" w:rsidRDefault="004A7E41" w:rsidP="004A7E41">
      <w:pPr>
        <w:jc w:val="both"/>
      </w:pPr>
      <w:r>
        <w:t xml:space="preserve">Население России. Отрасли хозяйства России.  Природно-хозяйственная характеристика России. </w:t>
      </w:r>
    </w:p>
    <w:p w14:paraId="007C87C9" w14:textId="77777777" w:rsidR="004A7E41" w:rsidRDefault="004A7E41" w:rsidP="004A7E41">
      <w:pPr>
        <w:shd w:val="clear" w:color="auto" w:fill="FFFFFF"/>
        <w:tabs>
          <w:tab w:val="left" w:pos="284"/>
        </w:tabs>
        <w:ind w:firstLine="284"/>
        <w:jc w:val="both"/>
        <w:rPr>
          <w:color w:val="000000"/>
          <w:spacing w:val="-5"/>
        </w:rPr>
      </w:pPr>
      <w:r>
        <w:rPr>
          <w:b/>
          <w:bCs/>
          <w:iCs/>
          <w:color w:val="000000"/>
          <w:spacing w:val="-5"/>
        </w:rPr>
        <w:t>Преобладающими формами текущего контроля</w:t>
      </w:r>
      <w:r>
        <w:rPr>
          <w:color w:val="000000"/>
          <w:spacing w:val="-5"/>
        </w:rPr>
        <w:t xml:space="preserve"> знаний, умений, навыков в 5-9 -х классах выступают письменный опрос (практические работы, тестирование с использованием дифференцированных  заданий), </w:t>
      </w:r>
      <w:r>
        <w:rPr>
          <w:bCs/>
          <w:color w:val="000000"/>
          <w:spacing w:val="-5"/>
        </w:rPr>
        <w:t>защита проектов.</w:t>
      </w:r>
      <w:r>
        <w:rPr>
          <w:color w:val="000000"/>
          <w:spacing w:val="-5"/>
        </w:rPr>
        <w:t xml:space="preserve"> устный (индивидуальная, групповая и фронтальная беседа).</w:t>
      </w:r>
    </w:p>
    <w:p w14:paraId="4471CE36" w14:textId="77777777" w:rsidR="004A7E41" w:rsidRDefault="004A7E41" w:rsidP="004A7E41">
      <w:pPr>
        <w:shd w:val="clear" w:color="auto" w:fill="FFFFFF"/>
        <w:tabs>
          <w:tab w:val="left" w:pos="284"/>
        </w:tabs>
        <w:jc w:val="both"/>
        <w:rPr>
          <w:bCs/>
          <w:spacing w:val="-5"/>
        </w:rPr>
      </w:pPr>
      <w:r>
        <w:rPr>
          <w:b/>
          <w:bCs/>
          <w:color w:val="000000"/>
          <w:spacing w:val="-5"/>
        </w:rPr>
        <w:t xml:space="preserve">Плановые виды контроля:  </w:t>
      </w:r>
      <w:r>
        <w:rPr>
          <w:bCs/>
          <w:color w:val="000000"/>
          <w:spacing w:val="-5"/>
        </w:rPr>
        <w:t>практические работы, тестирование.</w:t>
      </w:r>
    </w:p>
    <w:p w14:paraId="5D00BD31" w14:textId="77777777" w:rsidR="004A7E41" w:rsidRDefault="004A7E41" w:rsidP="004A7E41">
      <w:pPr>
        <w:ind w:firstLine="284"/>
        <w:jc w:val="both"/>
      </w:pPr>
    </w:p>
    <w:p w14:paraId="0066E25D" w14:textId="77777777" w:rsidR="004A7E41" w:rsidRDefault="004A7E41" w:rsidP="004A7E41">
      <w:pPr>
        <w:ind w:firstLine="284"/>
        <w:jc w:val="both"/>
      </w:pPr>
    </w:p>
    <w:p w14:paraId="2926712B" w14:textId="77777777" w:rsidR="004F7B11" w:rsidRDefault="004F7B11"/>
    <w:sectPr w:rsidR="004F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41"/>
    <w:rsid w:val="004A7E41"/>
    <w:rsid w:val="004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B5A3"/>
  <w15:chartTrackingRefBased/>
  <w15:docId w15:val="{31ED507C-90F1-41EC-8B39-ABE290A5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7E41"/>
    <w:pPr>
      <w:spacing w:before="100" w:beforeAutospacing="1" w:after="100" w:afterAutospacing="1"/>
    </w:pPr>
  </w:style>
  <w:style w:type="character" w:customStyle="1" w:styleId="c5">
    <w:name w:val="c5"/>
    <w:basedOn w:val="a0"/>
    <w:rsid w:val="004A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2021-11-27T17:03:00Z</dcterms:created>
  <dcterms:modified xsi:type="dcterms:W3CDTF">2021-11-27T17:04:00Z</dcterms:modified>
</cp:coreProperties>
</file>