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D3" w:rsidRDefault="00AE1484" w:rsidP="00AE14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5E">
        <w:rPr>
          <w:rFonts w:ascii="Times New Roman" w:hAnsi="Times New Roman" w:cs="Times New Roman"/>
          <w:b/>
          <w:sz w:val="28"/>
          <w:szCs w:val="28"/>
        </w:rPr>
        <w:t>«</w:t>
      </w:r>
      <w:r w:rsidRPr="009B36D3">
        <w:rPr>
          <w:rFonts w:ascii="Times New Roman" w:hAnsi="Times New Roman" w:cs="Times New Roman"/>
          <w:b/>
          <w:sz w:val="28"/>
          <w:szCs w:val="28"/>
        </w:rPr>
        <w:t xml:space="preserve">Образование XXI века: компетенции будущего»  </w:t>
      </w:r>
    </w:p>
    <w:p w:rsidR="009B36D3" w:rsidRDefault="00AE1484" w:rsidP="00AE14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6D3">
        <w:rPr>
          <w:rFonts w:ascii="Times New Roman" w:hAnsi="Times New Roman" w:cs="Times New Roman"/>
          <w:b/>
          <w:sz w:val="28"/>
          <w:szCs w:val="28"/>
        </w:rPr>
        <w:t>(в рамках инновационной 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84" w:rsidRPr="009B36D3" w:rsidRDefault="006B0A38" w:rsidP="009B36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выступление заместителя</w:t>
      </w:r>
      <w:r w:rsidR="009B36D3" w:rsidRPr="009B36D3">
        <w:rPr>
          <w:rFonts w:ascii="Times New Roman" w:hAnsi="Times New Roman" w:cs="Times New Roman"/>
          <w:sz w:val="24"/>
          <w:szCs w:val="24"/>
        </w:rPr>
        <w:t xml:space="preserve"> директора по УМР </w:t>
      </w:r>
      <w:r w:rsidR="00AE1484" w:rsidRPr="009B36D3">
        <w:rPr>
          <w:rFonts w:ascii="Times New Roman" w:hAnsi="Times New Roman" w:cs="Times New Roman"/>
          <w:b/>
          <w:sz w:val="24"/>
          <w:szCs w:val="24"/>
        </w:rPr>
        <w:t>Панченко</w:t>
      </w:r>
      <w:r w:rsidR="009B36D3" w:rsidRPr="009B36D3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AE1484" w:rsidRDefault="00AE1484" w:rsidP="00AE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6D2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активного и делового молодого поколения к жизни и профессиональной деятельности – стратегический вопрос развития образования.</w:t>
      </w:r>
    </w:p>
    <w:p w:rsidR="00AE1484" w:rsidRDefault="00AE1484" w:rsidP="00AE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</w:t>
      </w:r>
      <w:r w:rsidRPr="007F36D2">
        <w:rPr>
          <w:rFonts w:ascii="Times New Roman" w:hAnsi="Times New Roman" w:cs="Times New Roman"/>
          <w:sz w:val="28"/>
          <w:szCs w:val="28"/>
        </w:rPr>
        <w:t>школы должны готовить учени</w:t>
      </w:r>
      <w:r>
        <w:rPr>
          <w:rFonts w:ascii="Times New Roman" w:hAnsi="Times New Roman" w:cs="Times New Roman"/>
          <w:sz w:val="28"/>
          <w:szCs w:val="28"/>
        </w:rPr>
        <w:t>ков к гораздо более быстрым эко</w:t>
      </w:r>
      <w:r w:rsidRPr="007F36D2">
        <w:rPr>
          <w:rFonts w:ascii="Times New Roman" w:hAnsi="Times New Roman" w:cs="Times New Roman"/>
          <w:sz w:val="28"/>
          <w:szCs w:val="28"/>
        </w:rPr>
        <w:t>номическим и социальным переменам, чем когда-либо прежде, к профессиям, которые пока еще да</w:t>
      </w:r>
      <w:r>
        <w:rPr>
          <w:rFonts w:ascii="Times New Roman" w:hAnsi="Times New Roman" w:cs="Times New Roman"/>
          <w:sz w:val="28"/>
          <w:szCs w:val="28"/>
        </w:rPr>
        <w:t xml:space="preserve">же не созданы, к использованию </w:t>
      </w:r>
      <w:r w:rsidRPr="007F36D2">
        <w:rPr>
          <w:rFonts w:ascii="Times New Roman" w:hAnsi="Times New Roman" w:cs="Times New Roman"/>
          <w:sz w:val="28"/>
          <w:szCs w:val="28"/>
        </w:rPr>
        <w:t>технологий, которые еще не из</w:t>
      </w:r>
      <w:r>
        <w:rPr>
          <w:rFonts w:ascii="Times New Roman" w:hAnsi="Times New Roman" w:cs="Times New Roman"/>
          <w:sz w:val="28"/>
          <w:szCs w:val="28"/>
        </w:rPr>
        <w:t xml:space="preserve">обрели, и к решению социальных </w:t>
      </w:r>
      <w:r w:rsidRPr="007F36D2">
        <w:rPr>
          <w:rFonts w:ascii="Times New Roman" w:hAnsi="Times New Roman" w:cs="Times New Roman"/>
          <w:sz w:val="28"/>
          <w:szCs w:val="28"/>
        </w:rPr>
        <w:t>проблем, которые пока невозможно предсказать.</w:t>
      </w:r>
    </w:p>
    <w:p w:rsidR="00AE1484" w:rsidRDefault="00AE1484" w:rsidP="00AE1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B13">
        <w:rPr>
          <w:rFonts w:ascii="Times New Roman" w:hAnsi="Times New Roman" w:cs="Times New Roman"/>
          <w:sz w:val="28"/>
          <w:szCs w:val="28"/>
        </w:rPr>
        <w:t>Успешность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заключается уже не в </w:t>
      </w:r>
      <w:r w:rsidRPr="008C6B13">
        <w:rPr>
          <w:rFonts w:ascii="Times New Roman" w:hAnsi="Times New Roman" w:cs="Times New Roman"/>
          <w:sz w:val="28"/>
          <w:szCs w:val="28"/>
        </w:rPr>
        <w:t>овладении определённым объем</w:t>
      </w:r>
      <w:r>
        <w:rPr>
          <w:rFonts w:ascii="Times New Roman" w:hAnsi="Times New Roman" w:cs="Times New Roman"/>
          <w:sz w:val="28"/>
          <w:szCs w:val="28"/>
        </w:rPr>
        <w:t xml:space="preserve">ом знаний, а в расширении этих </w:t>
      </w:r>
      <w:r w:rsidRPr="008C6B13">
        <w:rPr>
          <w:rFonts w:ascii="Times New Roman" w:hAnsi="Times New Roman" w:cs="Times New Roman"/>
          <w:sz w:val="28"/>
          <w:szCs w:val="28"/>
        </w:rPr>
        <w:t>знаний и получении навыков их применения в новых ситуациях.</w:t>
      </w:r>
    </w:p>
    <w:p w:rsidR="00AE1484" w:rsidRDefault="00AE1484" w:rsidP="00AE1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6D3">
        <w:rPr>
          <w:rFonts w:ascii="Times New Roman" w:hAnsi="Times New Roman" w:cs="Times New Roman"/>
          <w:sz w:val="28"/>
          <w:szCs w:val="28"/>
        </w:rPr>
        <w:t xml:space="preserve">Суть образования 21 века </w:t>
      </w:r>
      <w:r w:rsidRPr="008C6B13">
        <w:rPr>
          <w:rFonts w:ascii="Times New Roman" w:hAnsi="Times New Roman" w:cs="Times New Roman"/>
          <w:sz w:val="28"/>
          <w:szCs w:val="28"/>
        </w:rPr>
        <w:t>сегодня заключает</w:t>
      </w:r>
      <w:r>
        <w:rPr>
          <w:rFonts w:ascii="Times New Roman" w:hAnsi="Times New Roman" w:cs="Times New Roman"/>
          <w:sz w:val="28"/>
          <w:szCs w:val="28"/>
        </w:rPr>
        <w:t>ся в разви</w:t>
      </w:r>
      <w:r w:rsidRPr="008C6B13">
        <w:rPr>
          <w:rFonts w:ascii="Times New Roman" w:hAnsi="Times New Roman" w:cs="Times New Roman"/>
          <w:sz w:val="28"/>
          <w:szCs w:val="28"/>
        </w:rPr>
        <w:t xml:space="preserve">тии  креативности,  критического  </w:t>
      </w:r>
      <w:r>
        <w:rPr>
          <w:rFonts w:ascii="Times New Roman" w:hAnsi="Times New Roman" w:cs="Times New Roman"/>
          <w:sz w:val="28"/>
          <w:szCs w:val="28"/>
        </w:rPr>
        <w:t xml:space="preserve">мышления,  умения  общаться  и </w:t>
      </w:r>
      <w:r w:rsidRPr="008C6B13">
        <w:rPr>
          <w:rFonts w:ascii="Times New Roman" w:hAnsi="Times New Roman" w:cs="Times New Roman"/>
          <w:sz w:val="28"/>
          <w:szCs w:val="28"/>
        </w:rPr>
        <w:t>сотрудничать; в актуальности з</w:t>
      </w:r>
      <w:r>
        <w:rPr>
          <w:rFonts w:ascii="Times New Roman" w:hAnsi="Times New Roman" w:cs="Times New Roman"/>
          <w:sz w:val="28"/>
          <w:szCs w:val="28"/>
        </w:rPr>
        <w:t xml:space="preserve">наний, понимании и способности </w:t>
      </w:r>
      <w:r w:rsidRPr="008C6B13">
        <w:rPr>
          <w:rFonts w:ascii="Times New Roman" w:hAnsi="Times New Roman" w:cs="Times New Roman"/>
          <w:sz w:val="28"/>
          <w:szCs w:val="28"/>
        </w:rPr>
        <w:t>использовать  потенциал  новых тех</w:t>
      </w:r>
      <w:r>
        <w:rPr>
          <w:rFonts w:ascii="Times New Roman" w:hAnsi="Times New Roman" w:cs="Times New Roman"/>
          <w:sz w:val="28"/>
          <w:szCs w:val="28"/>
        </w:rPr>
        <w:t>нологий;  и  последнее,  но  не</w:t>
      </w:r>
      <w:r w:rsidRPr="008C6B13">
        <w:rPr>
          <w:rFonts w:ascii="Times New Roman" w:hAnsi="Times New Roman" w:cs="Times New Roman"/>
          <w:sz w:val="28"/>
          <w:szCs w:val="28"/>
        </w:rPr>
        <w:t xml:space="preserve">маловажное — в личных качествах, благодаря которым </w:t>
      </w:r>
      <w:r>
        <w:rPr>
          <w:rFonts w:ascii="Times New Roman" w:hAnsi="Times New Roman" w:cs="Times New Roman"/>
          <w:sz w:val="28"/>
          <w:szCs w:val="28"/>
        </w:rPr>
        <w:t xml:space="preserve">люди могут </w:t>
      </w:r>
      <w:proofErr w:type="spellStart"/>
      <w:r w:rsidRPr="008C6B1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C6B13">
        <w:rPr>
          <w:rFonts w:ascii="Times New Roman" w:hAnsi="Times New Roman" w:cs="Times New Roman"/>
          <w:sz w:val="28"/>
          <w:szCs w:val="28"/>
        </w:rPr>
        <w:t xml:space="preserve"> и работать бок </w:t>
      </w:r>
      <w:r>
        <w:rPr>
          <w:rFonts w:ascii="Times New Roman" w:hAnsi="Times New Roman" w:cs="Times New Roman"/>
          <w:sz w:val="28"/>
          <w:szCs w:val="28"/>
        </w:rPr>
        <w:t xml:space="preserve">о бок для устойчивого развития  </w:t>
      </w:r>
      <w:r w:rsidRPr="008C6B13">
        <w:rPr>
          <w:rFonts w:ascii="Times New Roman" w:hAnsi="Times New Roman" w:cs="Times New Roman"/>
          <w:sz w:val="28"/>
          <w:szCs w:val="28"/>
        </w:rPr>
        <w:t>человечества.</w:t>
      </w:r>
    </w:p>
    <w:p w:rsidR="00AE1484" w:rsidRDefault="00AE1484" w:rsidP="00AE1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Новые экономические условия требуют квалифицированных работников, способных к самореализации, социально-мобильных, адаптированных к рынку труда.</w:t>
      </w:r>
    </w:p>
    <w:p w:rsidR="00AE1484" w:rsidRPr="007F36D2" w:rsidRDefault="00AE1484" w:rsidP="00AE1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неправильно говорить о профессиях, правильно говорить о компетенциях, о тех навыках, которыми  должны обладать учащиеся, чтобы быть успешными в учебе, науке, работе.</w:t>
      </w:r>
    </w:p>
    <w:p w:rsidR="00AE1484" w:rsidRDefault="00AE1484" w:rsidP="00AE1484">
      <w:pPr>
        <w:jc w:val="both"/>
        <w:rPr>
          <w:rFonts w:ascii="Times New Roman" w:hAnsi="Times New Roman" w:cs="Times New Roman"/>
          <w:sz w:val="28"/>
          <w:szCs w:val="28"/>
        </w:rPr>
      </w:pPr>
      <w:r w:rsidRPr="008C6B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Pr="008C6B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6B13">
        <w:rPr>
          <w:rFonts w:ascii="Times New Roman" w:hAnsi="Times New Roman" w:cs="Times New Roman"/>
          <w:sz w:val="28"/>
          <w:szCs w:val="28"/>
        </w:rPr>
        <w:t xml:space="preserve"> условиях изменения квалификационных требований на рынке труда, </w:t>
      </w:r>
      <w:proofErr w:type="spellStart"/>
      <w:r w:rsidRPr="008C6B13">
        <w:rPr>
          <w:rFonts w:ascii="Times New Roman" w:hAnsi="Times New Roman" w:cs="Times New Roman"/>
          <w:sz w:val="28"/>
          <w:szCs w:val="28"/>
        </w:rPr>
        <w:t>быстрои</w:t>
      </w:r>
      <w:proofErr w:type="spellEnd"/>
      <w:r w:rsidRPr="008C6B13">
        <w:rPr>
          <w:rFonts w:ascii="Times New Roman" w:hAnsi="Times New Roman" w:cs="Times New Roman"/>
          <w:sz w:val="28"/>
          <w:szCs w:val="28"/>
        </w:rPr>
        <w:t xml:space="preserve">̆ смены знаний, их обновлений, назрела острая необходимость в создании гибких форсайт-проектных образовательных структур и центров, которые дают возможность выпускникам приобрести опыт </w:t>
      </w:r>
      <w:proofErr w:type="spellStart"/>
      <w:r w:rsidRPr="008C6B13">
        <w:rPr>
          <w:rFonts w:ascii="Times New Roman" w:hAnsi="Times New Roman" w:cs="Times New Roman"/>
          <w:sz w:val="28"/>
          <w:szCs w:val="28"/>
        </w:rPr>
        <w:t>профессиональнои</w:t>
      </w:r>
      <w:proofErr w:type="spellEnd"/>
      <w:r w:rsidRPr="008C6B13">
        <w:rPr>
          <w:rFonts w:ascii="Times New Roman" w:hAnsi="Times New Roman" w:cs="Times New Roman"/>
          <w:sz w:val="28"/>
          <w:szCs w:val="28"/>
        </w:rPr>
        <w:t xml:space="preserve">̆ пробы ещё в школе, тем самым отработать сценарии гибкого переноса </w:t>
      </w:r>
      <w:proofErr w:type="spellStart"/>
      <w:r w:rsidRPr="008C6B13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8C6B13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C6B13">
        <w:rPr>
          <w:rFonts w:ascii="Times New Roman" w:hAnsi="Times New Roman" w:cs="Times New Roman"/>
          <w:sz w:val="28"/>
          <w:szCs w:val="28"/>
        </w:rPr>
        <w:t>профессиональнои</w:t>
      </w:r>
      <w:proofErr w:type="spellEnd"/>
      <w:r w:rsidRPr="008C6B13">
        <w:rPr>
          <w:rFonts w:ascii="Times New Roman" w:hAnsi="Times New Roman" w:cs="Times New Roman"/>
          <w:sz w:val="28"/>
          <w:szCs w:val="28"/>
        </w:rPr>
        <w:t xml:space="preserve">̆ роли в другую. 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Стоит отметить, что при ознакомлении с какой-либо профессией, всегда есть перечень требуемых навыков и умений, необходимых в любой профессии, эти навыки и умения называются </w:t>
      </w:r>
      <w:r w:rsidRPr="000D50CB">
        <w:rPr>
          <w:rFonts w:ascii="Times New Roman" w:eastAsia="MS Mincho" w:hAnsi="Times New Roman" w:cs="Times New Roman"/>
          <w:b/>
          <w:sz w:val="28"/>
          <w:szCs w:val="28"/>
        </w:rPr>
        <w:t>надпрофессиональными компетенциями.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           Овладение такими навыками позволяет работнику повысить эффективность профессиональной деятельности в своей отрасли, а также дает возможность переходить между отраслями, сохраняя свою </w:t>
      </w:r>
      <w:r w:rsidRPr="000D50CB">
        <w:rPr>
          <w:rFonts w:ascii="Times New Roman" w:eastAsia="MS Mincho" w:hAnsi="Times New Roman" w:cs="Times New Roman"/>
          <w:sz w:val="28"/>
          <w:szCs w:val="28"/>
        </w:rPr>
        <w:lastRenderedPageBreak/>
        <w:t>востребованность. Надпрофессиональные навыки, которые были отмечены работодателями как наиболее важные для работников будущего, представлены в проекте  Атлас новых профессий: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1. </w:t>
      </w:r>
      <w:r w:rsidRPr="0002136A">
        <w:rPr>
          <w:rFonts w:ascii="Times New Roman" w:eastAsia="MS Mincho" w:hAnsi="Times New Roman" w:cs="Times New Roman"/>
          <w:b/>
          <w:sz w:val="28"/>
          <w:szCs w:val="28"/>
        </w:rPr>
        <w:t>Работа в условиях неопределенности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2136A">
        <w:rPr>
          <w:rFonts w:ascii="Times New Roman" w:eastAsia="MS Mincho" w:hAnsi="Times New Roman" w:cs="Times New Roman"/>
          <w:sz w:val="28"/>
          <w:szCs w:val="28"/>
        </w:rPr>
        <w:t>(умение быстро принимать решения, реагировать на изменение условий работы, умение распределять ресур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сы и управлять своим временем. </w:t>
      </w:r>
      <w:r w:rsidRPr="0002136A">
        <w:rPr>
          <w:rFonts w:ascii="Times New Roman" w:eastAsia="MS Mincho" w:hAnsi="Times New Roman" w:cs="Times New Roman"/>
          <w:sz w:val="28"/>
          <w:szCs w:val="28"/>
        </w:rPr>
        <w:t>Принципиально важными станут гибкость и го</w:t>
      </w:r>
      <w:r>
        <w:rPr>
          <w:rFonts w:ascii="Times New Roman" w:eastAsia="MS Mincho" w:hAnsi="Times New Roman" w:cs="Times New Roman"/>
          <w:sz w:val="28"/>
          <w:szCs w:val="28"/>
        </w:rPr>
        <w:t>товность к постоянным переменам);</w:t>
      </w:r>
    </w:p>
    <w:p w:rsidR="00AE1484" w:rsidRPr="0002136A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2. </w:t>
      </w:r>
      <w:r w:rsidRPr="0002136A">
        <w:rPr>
          <w:rFonts w:ascii="Times New Roman" w:eastAsia="MS Mincho" w:hAnsi="Times New Roman" w:cs="Times New Roman"/>
          <w:b/>
          <w:sz w:val="28"/>
          <w:szCs w:val="28"/>
        </w:rPr>
        <w:t>Мультиязычность и мультикультурность</w:t>
      </w:r>
      <w:r w:rsidRPr="0002136A">
        <w:rPr>
          <w:rFonts w:ascii="Times New Roman" w:eastAsia="MS Mincho" w:hAnsi="Times New Roman" w:cs="Times New Roman"/>
          <w:sz w:val="28"/>
          <w:szCs w:val="28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2136A">
        <w:rPr>
          <w:rFonts w:ascii="Times New Roman" w:eastAsia="MS Mincho" w:hAnsi="Times New Roman" w:cs="Times New Roman"/>
          <w:sz w:val="28"/>
          <w:szCs w:val="28"/>
        </w:rPr>
        <w:t xml:space="preserve">Сложные изделия, вроде компьютеров или автомобилей, все чаще производятся сообща коллективами из разных стран. Поэтому мы все чаще будем работать в международных командах — как находясь в одном офисе, так и в </w:t>
      </w:r>
      <w:proofErr w:type="spellStart"/>
      <w:r w:rsidRPr="0002136A">
        <w:rPr>
          <w:rFonts w:ascii="Times New Roman" w:eastAsia="MS Mincho" w:hAnsi="Times New Roman" w:cs="Times New Roman"/>
          <w:sz w:val="28"/>
          <w:szCs w:val="28"/>
        </w:rPr>
        <w:t>расcредоточенных</w:t>
      </w:r>
      <w:proofErr w:type="spellEnd"/>
      <w:r w:rsidRPr="0002136A">
        <w:rPr>
          <w:rFonts w:ascii="Times New Roman" w:eastAsia="MS Mincho" w:hAnsi="Times New Roman" w:cs="Times New Roman"/>
          <w:sz w:val="28"/>
          <w:szCs w:val="28"/>
        </w:rPr>
        <w:t xml:space="preserve"> по миру группах, </w:t>
      </w:r>
      <w:proofErr w:type="spellStart"/>
      <w:r w:rsidRPr="0002136A">
        <w:rPr>
          <w:rFonts w:ascii="Times New Roman" w:eastAsia="MS Mincho" w:hAnsi="Times New Roman" w:cs="Times New Roman"/>
          <w:sz w:val="28"/>
          <w:szCs w:val="28"/>
        </w:rPr>
        <w:t>коммуницирующих</w:t>
      </w:r>
      <w:proofErr w:type="spellEnd"/>
      <w:r w:rsidRPr="0002136A">
        <w:rPr>
          <w:rFonts w:ascii="Times New Roman" w:eastAsia="MS Mincho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MS Mincho" w:hAnsi="Times New Roman" w:cs="Times New Roman"/>
          <w:sz w:val="28"/>
          <w:szCs w:val="28"/>
        </w:rPr>
        <w:t>интернет);</w:t>
      </w:r>
    </w:p>
    <w:p w:rsidR="00AE1484" w:rsidRPr="0002136A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3. </w:t>
      </w:r>
      <w:r w:rsidRPr="0002136A">
        <w:rPr>
          <w:rFonts w:ascii="Times New Roman" w:eastAsia="MS Mincho" w:hAnsi="Times New Roman" w:cs="Times New Roman"/>
          <w:b/>
          <w:bCs/>
          <w:sz w:val="28"/>
          <w:szCs w:val="28"/>
        </w:rPr>
        <w:t>Сотрудничество</w:t>
      </w:r>
      <w:r w:rsidRPr="000D50CB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</w:rPr>
        <w:t>(и</w:t>
      </w:r>
      <w:r w:rsidRPr="0088063C">
        <w:rPr>
          <w:rFonts w:ascii="Times New Roman" w:eastAsia="MS Mincho" w:hAnsi="Times New Roman" w:cs="Times New Roman"/>
          <w:bCs/>
          <w:sz w:val="28"/>
          <w:szCs w:val="28"/>
        </w:rPr>
        <w:t>менно этот навык мы развиваем в себе всю жизнь, начиная с младенчества, и именно здесь нас не сможет обойти робот. Умение продуктивно общаться и взаимодействовать в процессе совместной деятельности, учитывать позиции других участников деятельности и эффективно разрешать конфликты - очень важные навыки, которые по</w:t>
      </w:r>
      <w:r>
        <w:rPr>
          <w:rFonts w:ascii="Times New Roman" w:eastAsia="MS Mincho" w:hAnsi="Times New Roman" w:cs="Times New Roman"/>
          <w:bCs/>
          <w:sz w:val="28"/>
          <w:szCs w:val="28"/>
        </w:rPr>
        <w:t>ка что доступны только человеку);</w:t>
      </w:r>
    </w:p>
    <w:p w:rsidR="00AE1484" w:rsidRPr="000D50CB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4.</w:t>
      </w:r>
      <w:r w:rsidRPr="0002136A">
        <w:rPr>
          <w:rFonts w:ascii="Times New Roman" w:eastAsia="MS Mincho" w:hAnsi="Times New Roman" w:cs="Times New Roman"/>
          <w:b/>
          <w:bCs/>
          <w:sz w:val="28"/>
          <w:szCs w:val="28"/>
        </w:rPr>
        <w:t>Системное мышление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(это - </w:t>
      </w:r>
      <w:r w:rsidRPr="0088063C">
        <w:rPr>
          <w:rFonts w:ascii="Times New Roman" w:eastAsia="MS Mincho" w:hAnsi="Times New Roman" w:cs="Times New Roman"/>
          <w:bCs/>
          <w:sz w:val="28"/>
          <w:szCs w:val="28"/>
        </w:rPr>
        <w:t>умение определять сложные системы и работать с ними. В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том числе системная инженерия. </w:t>
      </w:r>
      <w:r w:rsidRPr="0088063C">
        <w:rPr>
          <w:rFonts w:ascii="Times New Roman" w:eastAsia="MS Mincho" w:hAnsi="Times New Roman" w:cs="Times New Roman"/>
          <w:bCs/>
          <w:sz w:val="28"/>
          <w:szCs w:val="28"/>
        </w:rPr>
        <w:t>Люди будут все реже заниматься одним и тем же делом всю жизнь, все чаще — переходить из проекта в проект. Чтобы оперативно включаться в работу, нужно будет мыслить системно — быстро разбираться в сложных процессах, механизмах или организациях, а при необходимости — переводить свои соображения на язык, понят</w:t>
      </w:r>
      <w:r>
        <w:rPr>
          <w:rFonts w:ascii="Times New Roman" w:eastAsia="MS Mincho" w:hAnsi="Times New Roman" w:cs="Times New Roman"/>
          <w:bCs/>
          <w:sz w:val="28"/>
          <w:szCs w:val="28"/>
        </w:rPr>
        <w:t>ный коллегам из других отраслей);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5.</w:t>
      </w:r>
      <w:r w:rsidRPr="0002136A">
        <w:rPr>
          <w:rFonts w:ascii="Times New Roman" w:eastAsia="MS Mincho" w:hAnsi="Times New Roman" w:cs="Times New Roman"/>
          <w:b/>
          <w:bCs/>
          <w:sz w:val="28"/>
          <w:szCs w:val="28"/>
        </w:rPr>
        <w:t>Прогр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аммирование / Робототехника. </w:t>
      </w:r>
      <w:r w:rsidRPr="0002136A">
        <w:rPr>
          <w:rFonts w:ascii="Times New Roman" w:eastAsia="MS Mincho" w:hAnsi="Times New Roman" w:cs="Times New Roman"/>
          <w:bCs/>
          <w:sz w:val="28"/>
          <w:szCs w:val="28"/>
        </w:rPr>
        <w:t>(</w:t>
      </w:r>
      <w:proofErr w:type="gramStart"/>
      <w:r w:rsidRPr="0002136A">
        <w:rPr>
          <w:rFonts w:ascii="Times New Roman" w:eastAsia="MS Mincho" w:hAnsi="Times New Roman" w:cs="Times New Roman"/>
          <w:bCs/>
          <w:sz w:val="28"/>
          <w:szCs w:val="28"/>
        </w:rPr>
        <w:t>В</w:t>
      </w:r>
      <w:proofErr w:type="gramEnd"/>
      <w:r w:rsidRPr="0002136A">
        <w:rPr>
          <w:rFonts w:ascii="Times New Roman" w:eastAsia="MS Mincho" w:hAnsi="Times New Roman" w:cs="Times New Roman"/>
          <w:bCs/>
          <w:sz w:val="28"/>
          <w:szCs w:val="28"/>
        </w:rPr>
        <w:t xml:space="preserve"> некоторых областях конкурировать с машинами просто бесполезно. Но можно стать незаменимым для работодателя, научившись настраивать роботов и системы искусственного интеллекта под выбранные человеком задачи. Как </w:t>
      </w:r>
      <w:proofErr w:type="gramStart"/>
      <w:r w:rsidRPr="0002136A">
        <w:rPr>
          <w:rFonts w:ascii="Times New Roman" w:eastAsia="MS Mincho" w:hAnsi="Times New Roman" w:cs="Times New Roman"/>
          <w:bCs/>
          <w:sz w:val="28"/>
          <w:szCs w:val="28"/>
        </w:rPr>
        <w:t xml:space="preserve">минимум,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02136A">
        <w:rPr>
          <w:rFonts w:ascii="Times New Roman" w:eastAsia="MS Mincho" w:hAnsi="Times New Roman" w:cs="Times New Roman"/>
          <w:bCs/>
          <w:sz w:val="28"/>
          <w:szCs w:val="28"/>
        </w:rPr>
        <w:t>полезно</w:t>
      </w:r>
      <w:proofErr w:type="gramEnd"/>
      <w:r w:rsidRPr="0002136A">
        <w:rPr>
          <w:rFonts w:ascii="Times New Roman" w:eastAsia="MS Mincho" w:hAnsi="Times New Roman" w:cs="Times New Roman"/>
          <w:bCs/>
          <w:sz w:val="28"/>
          <w:szCs w:val="28"/>
        </w:rPr>
        <w:t xml:space="preserve"> освоить программирование на базовом уровне — стандартного набора компьютерной грамотнос</w:t>
      </w:r>
      <w:r>
        <w:rPr>
          <w:rFonts w:ascii="Times New Roman" w:eastAsia="MS Mincho" w:hAnsi="Times New Roman" w:cs="Times New Roman"/>
          <w:bCs/>
          <w:sz w:val="28"/>
          <w:szCs w:val="28"/>
        </w:rPr>
        <w:t>ти скоро будет уже недостаточно);</w:t>
      </w:r>
    </w:p>
    <w:p w:rsidR="00AE1484" w:rsidRPr="0002136A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6.</w:t>
      </w:r>
      <w:r w:rsidRPr="0002136A">
        <w:rPr>
          <w:rFonts w:ascii="Times New Roman" w:eastAsia="MS Mincho" w:hAnsi="Times New Roman" w:cs="Times New Roman"/>
          <w:b/>
          <w:bCs/>
          <w:sz w:val="28"/>
          <w:szCs w:val="28"/>
        </w:rPr>
        <w:t>Творческие способности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(</w:t>
      </w:r>
      <w:r w:rsidRPr="0002136A">
        <w:rPr>
          <w:rFonts w:ascii="Times New Roman" w:eastAsia="MS Mincho" w:hAnsi="Times New Roman" w:cs="Times New Roman"/>
          <w:bCs/>
          <w:sz w:val="28"/>
          <w:szCs w:val="28"/>
        </w:rPr>
        <w:t>Способность к художественному творчеству, наличие развитого эстетического вкуса.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02136A">
        <w:rPr>
          <w:rFonts w:ascii="Times New Roman" w:eastAsia="MS Mincho" w:hAnsi="Times New Roman" w:cs="Times New Roman"/>
          <w:bCs/>
          <w:sz w:val="28"/>
          <w:szCs w:val="28"/>
        </w:rPr>
        <w:t xml:space="preserve">Большой запрос на персонализированные товары и услуги увеличит потребность в изящных и нестандартных решениях, а творческого работника компьютером не </w:t>
      </w:r>
      <w:r w:rsidRPr="0002136A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заменишь (по крайней мере, еще долгое время). Поэтому работодатели будут очень ценить творческое мышление и развитый эстетический вкус.</w:t>
      </w:r>
    </w:p>
    <w:p w:rsidR="00AE1484" w:rsidRPr="0002136A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7.</w:t>
      </w:r>
      <w:r w:rsidRPr="0002136A">
        <w:rPr>
          <w:rFonts w:ascii="Times New Roman" w:eastAsia="MS Mincho" w:hAnsi="Times New Roman" w:cs="Times New Roman"/>
          <w:b/>
          <w:bCs/>
          <w:sz w:val="28"/>
          <w:szCs w:val="28"/>
        </w:rPr>
        <w:t>Работа в междисциплинарных средах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(</w:t>
      </w:r>
      <w:r w:rsidRPr="0002136A">
        <w:rPr>
          <w:rFonts w:ascii="Times New Roman" w:eastAsia="MS Mincho" w:hAnsi="Times New Roman" w:cs="Times New Roman"/>
          <w:bCs/>
          <w:sz w:val="28"/>
          <w:szCs w:val="28"/>
        </w:rPr>
        <w:t xml:space="preserve">Навыки межотраслевой коммуникации (понимание технологий, процессов и рыночной ситуации в разных смежных и несмежных отраслях). Многие передовые продукты производятся на стыке разных отраслей: IT и медицины, строительства и </w:t>
      </w:r>
      <w:proofErr w:type="spellStart"/>
      <w:r w:rsidRPr="0002136A">
        <w:rPr>
          <w:rFonts w:ascii="Times New Roman" w:eastAsia="MS Mincho" w:hAnsi="Times New Roman" w:cs="Times New Roman"/>
          <w:bCs/>
          <w:sz w:val="28"/>
          <w:szCs w:val="28"/>
        </w:rPr>
        <w:t>нанотехнологий</w:t>
      </w:r>
      <w:proofErr w:type="spellEnd"/>
      <w:r w:rsidRPr="0002136A">
        <w:rPr>
          <w:rFonts w:ascii="Times New Roman" w:eastAsia="MS Mincho" w:hAnsi="Times New Roman" w:cs="Times New Roman"/>
          <w:bCs/>
          <w:sz w:val="28"/>
          <w:szCs w:val="28"/>
        </w:rPr>
        <w:t>, науки и искусств</w:t>
      </w:r>
      <w:r>
        <w:rPr>
          <w:rFonts w:ascii="Times New Roman" w:eastAsia="MS Mincho" w:hAnsi="Times New Roman" w:cs="Times New Roman"/>
          <w:bCs/>
          <w:sz w:val="28"/>
          <w:szCs w:val="28"/>
        </w:rPr>
        <w:t>а. Поэтому н</w:t>
      </w:r>
      <w:r w:rsidRPr="0002136A">
        <w:rPr>
          <w:rFonts w:ascii="Times New Roman" w:eastAsia="MS Mincho" w:hAnsi="Times New Roman" w:cs="Times New Roman"/>
          <w:bCs/>
          <w:sz w:val="28"/>
          <w:szCs w:val="28"/>
        </w:rPr>
        <w:t>ужно обладать широким спектром знаний, чтобы оставаться востребованным специалистом);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E1484" w:rsidRPr="00CA0AF5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8.</w:t>
      </w:r>
      <w:r w:rsidRPr="00095E52">
        <w:rPr>
          <w:rFonts w:ascii="Times New Roman" w:eastAsia="MS Mincho" w:hAnsi="Times New Roman" w:cs="Times New Roman"/>
          <w:b/>
          <w:bCs/>
          <w:sz w:val="28"/>
          <w:szCs w:val="28"/>
        </w:rPr>
        <w:t>Управление проектами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(</w:t>
      </w:r>
      <w:r w:rsidRPr="00CA0AF5">
        <w:rPr>
          <w:rFonts w:ascii="Times New Roman" w:eastAsia="MS Mincho" w:hAnsi="Times New Roman" w:cs="Times New Roman"/>
          <w:bCs/>
          <w:sz w:val="28"/>
          <w:szCs w:val="28"/>
        </w:rPr>
        <w:t>Умение управлять проектами и процессами.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A0AF5">
        <w:rPr>
          <w:rFonts w:ascii="Times New Roman" w:eastAsia="MS Mincho" w:hAnsi="Times New Roman" w:cs="Times New Roman"/>
          <w:bCs/>
          <w:sz w:val="28"/>
          <w:szCs w:val="28"/>
        </w:rPr>
        <w:t>Данный навык перестанет быть прерогативой специально подготовленных менеджеров. Компании будут уходить от строгой иерархической структуры, поэтому лидерские качества, способность расставить приоритеты решения задач и подобрать нужную команду б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удут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нужны  многим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специалистам);</w:t>
      </w:r>
    </w:p>
    <w:p w:rsidR="00AE1484" w:rsidRPr="00CA0AF5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E1484" w:rsidRPr="00095E52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9.</w:t>
      </w:r>
      <w:r w:rsidRPr="00095E52">
        <w:rPr>
          <w:rFonts w:ascii="Times New Roman" w:eastAsia="MS Mincho" w:hAnsi="Times New Roman" w:cs="Times New Roman"/>
          <w:b/>
          <w:sz w:val="28"/>
          <w:szCs w:val="28"/>
        </w:rPr>
        <w:t xml:space="preserve">Экологическое </w:t>
      </w:r>
      <w:proofErr w:type="gramStart"/>
      <w:r w:rsidRPr="00095E52">
        <w:rPr>
          <w:rFonts w:ascii="Times New Roman" w:eastAsia="MS Mincho" w:hAnsi="Times New Roman" w:cs="Times New Roman"/>
          <w:b/>
          <w:sz w:val="28"/>
          <w:szCs w:val="28"/>
        </w:rPr>
        <w:t>мышление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095E52">
        <w:rPr>
          <w:rFonts w:ascii="Times New Roman" w:eastAsia="MS Mincho" w:hAnsi="Times New Roman" w:cs="Times New Roman"/>
          <w:sz w:val="28"/>
          <w:szCs w:val="28"/>
        </w:rPr>
        <w:t xml:space="preserve">ключает в себя бережливое отношение ко всем используемым природным ресурсам (например, снижение энергопотребления, расхода воды или природного сырья), а также уменьшение объема производимых отходов (повторная переработка отходов, применение </w:t>
      </w:r>
      <w:proofErr w:type="spellStart"/>
      <w:r w:rsidRPr="00095E52">
        <w:rPr>
          <w:rFonts w:ascii="Times New Roman" w:eastAsia="MS Mincho" w:hAnsi="Times New Roman" w:cs="Times New Roman"/>
          <w:sz w:val="28"/>
          <w:szCs w:val="28"/>
        </w:rPr>
        <w:t>биоразлагаемых</w:t>
      </w:r>
      <w:proofErr w:type="spellEnd"/>
      <w:r w:rsidRPr="00095E52">
        <w:rPr>
          <w:rFonts w:ascii="Times New Roman" w:eastAsia="MS Mincho" w:hAnsi="Times New Roman" w:cs="Times New Roman"/>
          <w:sz w:val="28"/>
          <w:szCs w:val="28"/>
        </w:rPr>
        <w:t xml:space="preserve"> материалов и проч.).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5E52">
        <w:rPr>
          <w:rFonts w:ascii="Times New Roman" w:eastAsia="MS Mincho" w:hAnsi="Times New Roman" w:cs="Times New Roman"/>
          <w:sz w:val="28"/>
          <w:szCs w:val="28"/>
        </w:rPr>
        <w:t>Природные богатства не безграничны, и каждый из нас несет ответственность за место, в котором мы обитаем, начиная с дома и заканчивая общей планетой.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331E4">
        <w:rPr>
          <w:rFonts w:ascii="Times New Roman" w:eastAsia="MS Mincho" w:hAnsi="Times New Roman" w:cs="Times New Roman"/>
          <w:b/>
          <w:sz w:val="28"/>
          <w:szCs w:val="28"/>
        </w:rPr>
        <w:t>10.</w:t>
      </w:r>
      <w:r w:rsidRPr="00F331E4">
        <w:rPr>
          <w:b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Клиентоориентированность. (</w:t>
      </w:r>
      <w:r w:rsidRPr="00F331E4">
        <w:rPr>
          <w:rFonts w:ascii="Times New Roman" w:eastAsia="MS Mincho" w:hAnsi="Times New Roman" w:cs="Times New Roman"/>
          <w:sz w:val="28"/>
          <w:szCs w:val="28"/>
        </w:rPr>
        <w:t>умение работать с запросами потребителя.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F331E4">
        <w:rPr>
          <w:rFonts w:ascii="Times New Roman" w:eastAsia="MS Mincho" w:hAnsi="Times New Roman" w:cs="Times New Roman"/>
          <w:sz w:val="28"/>
          <w:szCs w:val="28"/>
        </w:rPr>
        <w:t xml:space="preserve">пособность точно понять запрос клиента и предложить идеально подходящее для него решение стала критически важной для успешности компаний. В дальнейшем конкуренция за избалованного разнообразными сервисами потребителя будет только расти, поэтому все работодатели захотят видеть у себя </w:t>
      </w:r>
      <w:proofErr w:type="spellStart"/>
      <w:r w:rsidRPr="00F331E4">
        <w:rPr>
          <w:rFonts w:ascii="Times New Roman" w:eastAsia="MS Mincho" w:hAnsi="Times New Roman" w:cs="Times New Roman"/>
          <w:sz w:val="28"/>
          <w:szCs w:val="28"/>
        </w:rPr>
        <w:t>кли</w:t>
      </w:r>
      <w:r>
        <w:rPr>
          <w:rFonts w:ascii="Times New Roman" w:eastAsia="MS Mincho" w:hAnsi="Times New Roman" w:cs="Times New Roman"/>
          <w:sz w:val="28"/>
          <w:szCs w:val="28"/>
        </w:rPr>
        <w:t>ентоориентированных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сотрудников).</w:t>
      </w:r>
    </w:p>
    <w:p w:rsidR="00AE148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E1484" w:rsidRPr="00F331E4" w:rsidRDefault="00AE1484" w:rsidP="00AE14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Теперь в жизни имеет успех не тот, чья память переполнена мелкими фактами, а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кто обладает наблюдательностью,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смышленностью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умением разбираться в вопросах, которые ему ставит жизнь.</w:t>
      </w:r>
    </w:p>
    <w:p w:rsidR="00AE1484" w:rsidRPr="00095E52" w:rsidRDefault="00AE1484" w:rsidP="00AE148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E1484" w:rsidRPr="000D50CB" w:rsidRDefault="00AE1484" w:rsidP="00AE1484">
      <w:pPr>
        <w:tabs>
          <w:tab w:val="num" w:pos="0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b/>
          <w:sz w:val="28"/>
          <w:szCs w:val="28"/>
        </w:rPr>
        <w:t xml:space="preserve"> Основная идея </w:t>
      </w: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проекта заключается в создании комплекса организационно-педагогических условий, которые позволять старшеклассникам приблизиться к профессиям и сформировать материальные, формальные и личностные надпрофессиональные компетенции. 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Pr="000D50CB">
        <w:rPr>
          <w:rFonts w:ascii="Times New Roman" w:eastAsia="MS Mincho" w:hAnsi="Times New Roman" w:cs="Times New Roman"/>
          <w:sz w:val="28"/>
          <w:szCs w:val="28"/>
          <w:u w:val="single"/>
        </w:rPr>
        <w:t>Сейчас я хочу показать, как мы представляем модель формирования профессиональных компетенций учащихся и, что мы будем делать.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  Комплекс </w:t>
      </w:r>
      <w:r w:rsidRPr="00FA0529">
        <w:rPr>
          <w:rFonts w:ascii="Times New Roman" w:eastAsia="MS Mincho" w:hAnsi="Times New Roman" w:cs="Times New Roman"/>
          <w:sz w:val="28"/>
          <w:szCs w:val="28"/>
          <w:u w:val="single"/>
        </w:rPr>
        <w:t>организационно - педагогических условий</w:t>
      </w: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 будет представлен: диагностическим блоком, блоком правового регулирования, организационно-управленческим блоком, педагогическим блоком. </w:t>
      </w:r>
    </w:p>
    <w:p w:rsidR="00AE1484" w:rsidRPr="00FA0529" w:rsidRDefault="00AE1484" w:rsidP="00AE1484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A0529">
        <w:rPr>
          <w:rFonts w:ascii="Times New Roman" w:eastAsia="MS Mincho" w:hAnsi="Times New Roman" w:cs="Times New Roman"/>
          <w:b/>
          <w:sz w:val="28"/>
          <w:szCs w:val="28"/>
          <w:u w:val="single"/>
        </w:rPr>
        <w:t>Диагностический блок включает</w:t>
      </w:r>
      <w:r w:rsidRPr="00FA0529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1.педагогический инструментарий формирования и развития надпрофессиональных компетенций: методические материалы, разработки уроков и внеклассные мероприятия;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2.диагностический инструментарий стартовой и финальной проверки  сформированности надпрофессиональных компетенций.</w:t>
      </w:r>
    </w:p>
    <w:p w:rsidR="00AE1484" w:rsidRPr="00FA0529" w:rsidRDefault="00AE1484" w:rsidP="00AE1484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FA0529">
        <w:rPr>
          <w:rFonts w:ascii="Times New Roman" w:eastAsia="MS Mincho" w:hAnsi="Times New Roman" w:cs="Times New Roman"/>
          <w:b/>
          <w:sz w:val="28"/>
          <w:szCs w:val="28"/>
          <w:u w:val="single"/>
        </w:rPr>
        <w:t>Блок правового регулирования включает: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1.нормативно-правовую базу;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2.учебные планы;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3.рабочие программы.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A0529">
        <w:rPr>
          <w:rFonts w:ascii="Times New Roman" w:eastAsia="MS Mincho" w:hAnsi="Times New Roman" w:cs="Times New Roman"/>
          <w:b/>
          <w:sz w:val="28"/>
          <w:szCs w:val="28"/>
          <w:u w:val="single"/>
        </w:rPr>
        <w:t>Организационно-управленческий блок</w:t>
      </w:r>
      <w:r w:rsidRPr="000D50CB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0D50CB">
        <w:rPr>
          <w:rFonts w:ascii="Times New Roman" w:eastAsia="MS Mincho" w:hAnsi="Times New Roman" w:cs="Times New Roman"/>
          <w:sz w:val="28"/>
          <w:szCs w:val="28"/>
        </w:rPr>
        <w:t>этот этап подразумевает не только вооружение педагогов инструментарием, технологиями формирования надпрофессиональных компетенций, но и активное вовлечение их в исследовательскую деятельность.</w:t>
      </w:r>
    </w:p>
    <w:p w:rsidR="00AE1484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A0529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Педагогический блок</w:t>
      </w: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 включает работу педагогического коллектива с учащимися, по формированию надпрофессиональных компетенций. На этом этапе происходит внедрение развивающих педагогических технологий. В этом блоке представлены следующие формы организации деятельности учащихся, реализующиеся через индивидуальный образовательный маршрут: уроки, внеурочная деятельность, обучение в виртуальных средах, сетевое взаимодействие с предприятиями г. Тимашевска (</w:t>
      </w:r>
      <w:proofErr w:type="spellStart"/>
      <w:r w:rsidRPr="000D50CB">
        <w:rPr>
          <w:rFonts w:ascii="Times New Roman" w:eastAsia="MS Mincho" w:hAnsi="Times New Roman" w:cs="Times New Roman"/>
          <w:sz w:val="28"/>
          <w:szCs w:val="28"/>
        </w:rPr>
        <w:t>нестле</w:t>
      </w:r>
      <w:proofErr w:type="spellEnd"/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, сахарный завод, </w:t>
      </w:r>
      <w:proofErr w:type="spellStart"/>
      <w:r w:rsidRPr="000D50CB">
        <w:rPr>
          <w:rFonts w:ascii="Times New Roman" w:eastAsia="MS Mincho" w:hAnsi="Times New Roman" w:cs="Times New Roman"/>
          <w:sz w:val="28"/>
          <w:szCs w:val="28"/>
        </w:rPr>
        <w:t>вимм-билль-данн</w:t>
      </w:r>
      <w:proofErr w:type="spellEnd"/>
      <w:r w:rsidRPr="000D50CB">
        <w:rPr>
          <w:rFonts w:ascii="Times New Roman" w:eastAsia="MS Mincho" w:hAnsi="Times New Roman" w:cs="Times New Roman"/>
          <w:sz w:val="28"/>
          <w:szCs w:val="28"/>
        </w:rPr>
        <w:t>, тетра – пак, изоляционный трубный завод). Формы взаимодействия: экскурсии, мастер-классы, ярмарка вакансий.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Характеристику портрета нашего выпускника мы видим на много шире. Кроме тех компетенций, которые заложены в Стандарте он будет владеть  следующими навыками: 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r w:rsidRPr="000D50CB">
        <w:rPr>
          <w:rFonts w:ascii="Times New Roman" w:eastAsia="MS Mincho" w:hAnsi="Times New Roman" w:cs="Times New Roman"/>
          <w:sz w:val="28"/>
          <w:szCs w:val="28"/>
        </w:rPr>
        <w:t>мультиязычность</w:t>
      </w:r>
      <w:proofErr w:type="spellEnd"/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0D50CB">
        <w:rPr>
          <w:rFonts w:ascii="Times New Roman" w:eastAsia="MS Mincho" w:hAnsi="Times New Roman" w:cs="Times New Roman"/>
          <w:sz w:val="28"/>
          <w:szCs w:val="28"/>
        </w:rPr>
        <w:t>мультикультурность</w:t>
      </w:r>
      <w:proofErr w:type="spellEnd"/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; (Деловой немецкий, </w:t>
      </w:r>
      <w:proofErr w:type="gramStart"/>
      <w:r w:rsidRPr="000D50CB">
        <w:rPr>
          <w:rFonts w:ascii="Times New Roman" w:eastAsia="MS Mincho" w:hAnsi="Times New Roman" w:cs="Times New Roman"/>
          <w:sz w:val="28"/>
          <w:szCs w:val="28"/>
        </w:rPr>
        <w:t>Говорим</w:t>
      </w:r>
      <w:proofErr w:type="gramEnd"/>
      <w:r w:rsidRPr="000D50CB">
        <w:rPr>
          <w:rFonts w:ascii="Times New Roman" w:eastAsia="MS Mincho" w:hAnsi="Times New Roman" w:cs="Times New Roman"/>
          <w:sz w:val="28"/>
          <w:szCs w:val="28"/>
        </w:rPr>
        <w:t xml:space="preserve"> на разных языках (французский)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-системным и нестандартным мышлением;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-работать в междисциплинарных средах, в режиме высокой неопределенности и быстрой смены условий задач;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-умение критически мыслить;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-творческий подход к делу;</w:t>
      </w:r>
    </w:p>
    <w:p w:rsidR="00AE1484" w:rsidRPr="000D50CB" w:rsidRDefault="00AE1484" w:rsidP="00AE148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0CB">
        <w:rPr>
          <w:rFonts w:ascii="Times New Roman" w:eastAsia="MS Mincho" w:hAnsi="Times New Roman" w:cs="Times New Roman"/>
          <w:sz w:val="28"/>
          <w:szCs w:val="28"/>
        </w:rPr>
        <w:t>-способность к  коллаборации (сотрудничеству и кооперации).</w:t>
      </w:r>
    </w:p>
    <w:p w:rsidR="00AE1484" w:rsidRDefault="00AE1484" w:rsidP="00AE1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целью нашего проекта мы ставили следующие задачи на этот учебный год:</w:t>
      </w:r>
    </w:p>
    <w:p w:rsidR="00AE1484" w:rsidRPr="00A84050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Диагностика уровня готовности педагогов к участию в инновационной педагогической деятельности;</w:t>
      </w:r>
    </w:p>
    <w:p w:rsidR="00AE1484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050">
        <w:rPr>
          <w:rFonts w:ascii="Times New Roman" w:hAnsi="Times New Roman" w:cs="Times New Roman"/>
          <w:sz w:val="28"/>
          <w:szCs w:val="28"/>
        </w:rPr>
        <w:t>Диагностика  уровня</w:t>
      </w:r>
      <w:proofErr w:type="gramEnd"/>
      <w:r w:rsidRPr="00A84050">
        <w:rPr>
          <w:rFonts w:ascii="Times New Roman" w:hAnsi="Times New Roman" w:cs="Times New Roman"/>
          <w:sz w:val="28"/>
          <w:szCs w:val="28"/>
        </w:rPr>
        <w:t xml:space="preserve">  психологической готовности обучающихся  к участию в проекте. Выявление проблем и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E1484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Подготовка пакета нормативных документов, обеспечивающих эффективность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484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Анализ опыта работы образовательных организаций России по проблематике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484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Разработка структурно-функциональной модели образовательного процесса, обеспечивающего формирование надпрофессиональных компетенций старшеклассников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484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Проведение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нных совещаний </w:t>
      </w:r>
      <w:r w:rsidRPr="00A84050">
        <w:rPr>
          <w:rFonts w:ascii="Times New Roman" w:hAnsi="Times New Roman" w:cs="Times New Roman"/>
          <w:sz w:val="28"/>
          <w:szCs w:val="28"/>
        </w:rPr>
        <w:t xml:space="preserve"> в рамках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 научным руководителем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Кулишовым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E1484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Методическая работа с педагогическим коллективом по поиску и анализу педагогического инструментария формирования надпрофессиональных компетенций. Формировани</w:t>
      </w:r>
      <w:r>
        <w:rPr>
          <w:rFonts w:ascii="Times New Roman" w:hAnsi="Times New Roman" w:cs="Times New Roman"/>
          <w:sz w:val="28"/>
          <w:szCs w:val="28"/>
        </w:rPr>
        <w:t>е творческих методических групп;</w:t>
      </w:r>
    </w:p>
    <w:p w:rsidR="00AE1484" w:rsidRPr="00A84050" w:rsidRDefault="00AE1484" w:rsidP="00AE14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81B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ичная диагностика уровня сформированности надпрофессиональных компетенций учащихся 10-х классов.</w:t>
      </w:r>
    </w:p>
    <w:p w:rsidR="00AE1484" w:rsidRPr="008C6B13" w:rsidRDefault="00AE1484" w:rsidP="00AE1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намеченные задачи были выполнены.</w:t>
      </w:r>
    </w:p>
    <w:p w:rsidR="006B002D" w:rsidRDefault="006B002D"/>
    <w:sectPr w:rsidR="006B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80D41"/>
    <w:multiLevelType w:val="hybridMultilevel"/>
    <w:tmpl w:val="6218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6E"/>
    <w:rsid w:val="006B002D"/>
    <w:rsid w:val="006B0A38"/>
    <w:rsid w:val="009B36D3"/>
    <w:rsid w:val="00AC536E"/>
    <w:rsid w:val="00A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255C"/>
  <w15:docId w15:val="{16BE76A7-5DE6-4059-8068-33050D11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ЕГЭ аудитория</cp:lastModifiedBy>
  <cp:revision>4</cp:revision>
  <cp:lastPrinted>2019-03-06T08:36:00Z</cp:lastPrinted>
  <dcterms:created xsi:type="dcterms:W3CDTF">2018-12-27T08:32:00Z</dcterms:created>
  <dcterms:modified xsi:type="dcterms:W3CDTF">2021-01-03T12:50:00Z</dcterms:modified>
</cp:coreProperties>
</file>