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EA" w:rsidRPr="00CA10EA" w:rsidRDefault="007E3A5A" w:rsidP="00CA10EA">
      <w:pPr>
        <w:spacing w:line="240" w:lineRule="auto"/>
        <w:jc w:val="center"/>
        <w:rPr>
          <w:rFonts w:ascii="Times New Roman" w:eastAsia="Calibri" w:hAnsi="Times New Roman" w:cs="Times New Roman"/>
          <w:b/>
          <w:sz w:val="32"/>
          <w:szCs w:val="32"/>
        </w:rPr>
      </w:pPr>
      <w:r w:rsidRPr="007E3A5A">
        <w:rPr>
          <w:rFonts w:ascii="Times New Roman" w:hAnsi="Times New Roman" w:cs="Times New Roman"/>
          <w:b/>
          <w:sz w:val="28"/>
          <w:szCs w:val="28"/>
        </w:rPr>
        <w:t xml:space="preserve"> </w:t>
      </w:r>
      <w:r w:rsidR="00CA10EA" w:rsidRPr="00CA10EA">
        <w:rPr>
          <w:rFonts w:ascii="Times New Roman" w:eastAsia="Calibri" w:hAnsi="Times New Roman" w:cs="Times New Roman"/>
          <w:b/>
          <w:sz w:val="32"/>
          <w:szCs w:val="32"/>
        </w:rPr>
        <w:t xml:space="preserve">АНГЛИЙСКИЙ ЯЗЫК В МИРЕ ПРОФЕССИЙ, </w:t>
      </w:r>
    </w:p>
    <w:p w:rsidR="00CA10EA" w:rsidRDefault="00CA10EA" w:rsidP="00CA10EA">
      <w:pPr>
        <w:spacing w:after="160" w:line="240" w:lineRule="auto"/>
        <w:jc w:val="center"/>
        <w:rPr>
          <w:rFonts w:ascii="Times New Roman" w:eastAsia="Calibri" w:hAnsi="Times New Roman" w:cs="Times New Roman"/>
          <w:b/>
          <w:sz w:val="32"/>
          <w:szCs w:val="32"/>
        </w:rPr>
      </w:pPr>
      <w:r w:rsidRPr="00CA10EA">
        <w:rPr>
          <w:rFonts w:ascii="Times New Roman" w:eastAsia="Calibri" w:hAnsi="Times New Roman" w:cs="Times New Roman"/>
          <w:b/>
          <w:sz w:val="32"/>
          <w:szCs w:val="32"/>
        </w:rPr>
        <w:t>ВЗГЛЯД В БУДУЩЕЕ</w:t>
      </w:r>
    </w:p>
    <w:p w:rsidR="0011235D" w:rsidRPr="00CA10EA" w:rsidRDefault="0011235D" w:rsidP="00CA10EA">
      <w:pPr>
        <w:spacing w:after="16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Учитель английского языка Горбачева В.С.</w:t>
      </w:r>
      <w:bookmarkStart w:id="0" w:name="_GoBack"/>
      <w:bookmarkEnd w:id="0"/>
    </w:p>
    <w:p w:rsidR="007E3201" w:rsidRPr="007E3201" w:rsidRDefault="00CA10EA" w:rsidP="00CA10EA">
      <w:pPr>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7E3A5A" w:rsidRPr="007E3A5A">
        <w:rPr>
          <w:rFonts w:ascii="Times New Roman" w:hAnsi="Times New Roman" w:cs="Times New Roman"/>
          <w:b/>
          <w:sz w:val="28"/>
          <w:szCs w:val="28"/>
        </w:rPr>
        <w:t xml:space="preserve"> </w:t>
      </w:r>
      <w:r w:rsidR="007E3201" w:rsidRPr="007E3201">
        <w:rPr>
          <w:rFonts w:ascii="Times New Roman" w:eastAsia="Calibri" w:hAnsi="Times New Roman" w:cs="Times New Roman"/>
          <w:sz w:val="28"/>
          <w:szCs w:val="28"/>
        </w:rPr>
        <w:t>За последние десять лет в нашей стране произошли колоссальные общественно-политические, и социально-экономические преобразования. Наше государство стало членом мирового сообщества. Развивается сотрудничество с другими странами в области экономики, науки, культуры. Иностранные языки становятся реально востребованными, значительно повышается мотивация их изучения. Обучающийся, говорящий на нескольких языках, имеет больше шансов получения соответствующего образования и работы, как в нашей стране, так и на международном рынке труда. Изучение языков способствует приобретению дополнительного культурного богатства, развитию личности, профессиональному и карьерному росту.</w:t>
      </w:r>
    </w:p>
    <w:p w:rsidR="007E3201" w:rsidRDefault="007E3201" w:rsidP="007E3201">
      <w:pPr>
        <w:spacing w:after="160"/>
        <w:ind w:firstLine="708"/>
        <w:jc w:val="both"/>
        <w:rPr>
          <w:rFonts w:ascii="Times New Roman" w:eastAsia="Calibri" w:hAnsi="Times New Roman" w:cs="Times New Roman"/>
          <w:sz w:val="28"/>
          <w:szCs w:val="28"/>
        </w:rPr>
      </w:pPr>
      <w:r w:rsidRPr="007E3201">
        <w:rPr>
          <w:rFonts w:ascii="Times New Roman" w:eastAsia="Calibri" w:hAnsi="Times New Roman" w:cs="Times New Roman"/>
          <w:sz w:val="28"/>
          <w:szCs w:val="28"/>
        </w:rPr>
        <w:t xml:space="preserve">Среди всех иностранных языков английский язык занимает особое место в современном мире, являясь средством межнационального общения всего человечества. Английский язык пронизывает все сферы нашей жизнедеятельности. Около полутора миллиарда людей говорят на английском языке, еще столько же изучают его. Почти все международные конференции и соревнования проводятся на английском языке. </w:t>
      </w:r>
    </w:p>
    <w:p w:rsidR="007E3201" w:rsidRPr="007E3201" w:rsidRDefault="007E3201" w:rsidP="007E3201">
      <w:pPr>
        <w:spacing w:after="160"/>
        <w:ind w:firstLine="708"/>
        <w:jc w:val="both"/>
        <w:rPr>
          <w:rFonts w:ascii="Times New Roman" w:eastAsia="Calibri" w:hAnsi="Times New Roman" w:cs="Times New Roman"/>
          <w:sz w:val="28"/>
          <w:szCs w:val="28"/>
        </w:rPr>
      </w:pPr>
      <w:r w:rsidRPr="007E3201">
        <w:rPr>
          <w:rFonts w:ascii="Times New Roman" w:eastAsia="Calibri" w:hAnsi="Times New Roman" w:cs="Times New Roman"/>
          <w:sz w:val="28"/>
          <w:szCs w:val="28"/>
        </w:rPr>
        <w:t>При равных данных у человека, владеющего иностранным языком, повышается шанс получить хорошую работу. И уж тем более этот шанс повышается, если человек владеет языком для специальных целей, т.е. профессионально направленным.</w:t>
      </w:r>
    </w:p>
    <w:p w:rsidR="007E3201" w:rsidRPr="007E3201" w:rsidRDefault="007E3201" w:rsidP="007E3201">
      <w:pPr>
        <w:spacing w:after="160"/>
        <w:ind w:firstLine="708"/>
        <w:jc w:val="both"/>
        <w:rPr>
          <w:rFonts w:ascii="Times New Roman" w:eastAsia="Calibri" w:hAnsi="Times New Roman" w:cs="Times New Roman"/>
          <w:sz w:val="28"/>
          <w:szCs w:val="28"/>
        </w:rPr>
      </w:pPr>
      <w:r w:rsidRPr="007E3201">
        <w:rPr>
          <w:rFonts w:ascii="Times New Roman" w:eastAsia="Calibri" w:hAnsi="Times New Roman" w:cs="Times New Roman"/>
          <w:sz w:val="28"/>
          <w:szCs w:val="28"/>
        </w:rPr>
        <w:t xml:space="preserve">Проблема в том, что конкуренция на рынке труда огромна. Всё большее количество выпускников университетов не могут найти работу по специальности, многие трудовые единицы периодически попадают под сокращения, некоторые профессии, которые получают в организациях средних и высшего профессионального образования, исчезают с рынка труда. </w:t>
      </w:r>
    </w:p>
    <w:p w:rsidR="007E3201" w:rsidRPr="007E3201" w:rsidRDefault="007E3201" w:rsidP="007E3201">
      <w:pPr>
        <w:spacing w:after="120"/>
        <w:ind w:firstLine="709"/>
        <w:jc w:val="both"/>
        <w:rPr>
          <w:rFonts w:ascii="Times New Roman" w:eastAsia="Calibri" w:hAnsi="Times New Roman" w:cs="Times New Roman"/>
          <w:sz w:val="28"/>
          <w:szCs w:val="28"/>
        </w:rPr>
      </w:pPr>
      <w:r w:rsidRPr="007E3201">
        <w:rPr>
          <w:rFonts w:ascii="Times New Roman" w:eastAsia="Calibri" w:hAnsi="Times New Roman" w:cs="Times New Roman"/>
          <w:sz w:val="28"/>
          <w:szCs w:val="28"/>
        </w:rPr>
        <w:t>Сегодняшнему школьнику необходимо понять, какие отрасли будут активно развиваться, какие в них будут рождаться новые технологии, продукты, практики управления и какие новые специалисты потребуются работодателям. Скорость изменений увеличивается, сложность профессиональных задач возрастает. Например, некоторые занятия в сфере ИТ, например менеджер социальных сетей, профессиональный блогер, сео-</w:t>
      </w:r>
      <w:r w:rsidRPr="007E3201">
        <w:rPr>
          <w:rFonts w:ascii="Times New Roman" w:eastAsia="Calibri" w:hAnsi="Times New Roman" w:cs="Times New Roman"/>
          <w:sz w:val="28"/>
          <w:szCs w:val="28"/>
        </w:rPr>
        <w:lastRenderedPageBreak/>
        <w:t>оптимизатор, хедхантер, не были известны в начале 2000-х, а теперь стали</w:t>
      </w:r>
      <w:r>
        <w:rPr>
          <w:rFonts w:ascii="Times New Roman" w:eastAsia="Calibri" w:hAnsi="Times New Roman" w:cs="Times New Roman"/>
          <w:sz w:val="28"/>
          <w:szCs w:val="28"/>
        </w:rPr>
        <w:t xml:space="preserve"> </w:t>
      </w:r>
      <w:r w:rsidRPr="007E3201">
        <w:rPr>
          <w:rFonts w:ascii="Times New Roman" w:eastAsia="Calibri" w:hAnsi="Times New Roman" w:cs="Times New Roman"/>
          <w:sz w:val="28"/>
          <w:szCs w:val="28"/>
        </w:rPr>
        <w:t>популярными и высокооплачиваемыми.</w:t>
      </w:r>
    </w:p>
    <w:p w:rsidR="00E67BCF" w:rsidRPr="00E67BCF" w:rsidRDefault="00E67BCF" w:rsidP="00E67BCF">
      <w:pPr>
        <w:jc w:val="both"/>
        <w:rPr>
          <w:rFonts w:ascii="Times New Roman" w:hAnsi="Times New Roman" w:cs="Times New Roman"/>
          <w:sz w:val="28"/>
          <w:szCs w:val="28"/>
        </w:rPr>
      </w:pPr>
      <w:r>
        <w:rPr>
          <w:rFonts w:ascii="Times New Roman" w:hAnsi="Times New Roman" w:cs="Times New Roman"/>
          <w:sz w:val="28"/>
          <w:szCs w:val="28"/>
        </w:rPr>
        <w:t xml:space="preserve">        </w:t>
      </w:r>
      <w:r w:rsidR="007E3201">
        <w:rPr>
          <w:rFonts w:ascii="Times New Roman" w:hAnsi="Times New Roman" w:cs="Times New Roman"/>
          <w:sz w:val="28"/>
          <w:szCs w:val="28"/>
        </w:rPr>
        <w:t xml:space="preserve">Один из навыков 21 века, который мы собираемся формировать и развивать у наших учащихся это - </w:t>
      </w:r>
      <w:r>
        <w:rPr>
          <w:rFonts w:ascii="Times New Roman" w:hAnsi="Times New Roman" w:cs="Times New Roman"/>
          <w:sz w:val="28"/>
          <w:szCs w:val="28"/>
        </w:rPr>
        <w:t xml:space="preserve">   </w:t>
      </w:r>
      <w:r w:rsidRPr="007E3201">
        <w:rPr>
          <w:rFonts w:ascii="Times New Roman" w:hAnsi="Times New Roman" w:cs="Times New Roman"/>
          <w:b/>
          <w:sz w:val="28"/>
          <w:szCs w:val="28"/>
        </w:rPr>
        <w:t>Мультиязычность и мультикультурность</w:t>
      </w:r>
      <w:r w:rsidRPr="00E67BCF">
        <w:rPr>
          <w:rFonts w:ascii="Times New Roman" w:hAnsi="Times New Roman" w:cs="Times New Roman"/>
          <w:sz w:val="28"/>
          <w:szCs w:val="28"/>
        </w:rPr>
        <w:t xml:space="preserve"> </w:t>
      </w:r>
      <w:r w:rsidR="00516E98">
        <w:rPr>
          <w:rFonts w:ascii="Times New Roman" w:hAnsi="Times New Roman" w:cs="Times New Roman"/>
          <w:sz w:val="28"/>
          <w:szCs w:val="28"/>
        </w:rPr>
        <w:t xml:space="preserve">- </w:t>
      </w:r>
      <w:r w:rsidR="00516E98" w:rsidRPr="00516E98">
        <w:rPr>
          <w:rFonts w:ascii="Times New Roman" w:hAnsi="Times New Roman" w:cs="Times New Roman"/>
          <w:sz w:val="28"/>
          <w:szCs w:val="28"/>
        </w:rPr>
        <w:t xml:space="preserve">70% профессий будущего самых разных отраслей включает требование овладения таким универсальными навыком, как мультиязычночть и мультикультурность </w:t>
      </w:r>
      <w:r w:rsidRPr="00E67BCF">
        <w:rPr>
          <w:rFonts w:ascii="Times New Roman" w:hAnsi="Times New Roman" w:cs="Times New Roman"/>
          <w:sz w:val="28"/>
          <w:szCs w:val="28"/>
        </w:rPr>
        <w:t>(свободное владение английским и знание второго языка, понимание национального и культурного контекста стран-партнеров, понимание специфики работы в отраслях в других странах) – это умение, которым нужно обладать, чтобы быть востребов</w:t>
      </w:r>
      <w:r w:rsidR="007E3201">
        <w:rPr>
          <w:rFonts w:ascii="Times New Roman" w:hAnsi="Times New Roman" w:cs="Times New Roman"/>
          <w:sz w:val="28"/>
          <w:szCs w:val="28"/>
        </w:rPr>
        <w:t>анным специалистом в новом мире.</w:t>
      </w:r>
      <w:r w:rsidRPr="00E67BCF">
        <w:rPr>
          <w:rFonts w:ascii="Times New Roman" w:hAnsi="Times New Roman" w:cs="Times New Roman"/>
          <w:sz w:val="28"/>
          <w:szCs w:val="28"/>
        </w:rPr>
        <w:t xml:space="preserve"> </w:t>
      </w:r>
    </w:p>
    <w:p w:rsidR="007E3A5A" w:rsidRPr="007E3A5A" w:rsidRDefault="007E3A5A" w:rsidP="007E3A5A">
      <w:pPr>
        <w:jc w:val="both"/>
        <w:rPr>
          <w:rFonts w:ascii="Times New Roman" w:hAnsi="Times New Roman" w:cs="Times New Roman"/>
          <w:sz w:val="28"/>
          <w:szCs w:val="28"/>
        </w:rPr>
      </w:pPr>
      <w:r w:rsidRPr="007E3A5A">
        <w:rPr>
          <w:rFonts w:ascii="Times New Roman" w:hAnsi="Times New Roman" w:cs="Times New Roman"/>
          <w:b/>
          <w:sz w:val="28"/>
          <w:szCs w:val="28"/>
        </w:rPr>
        <w:t>Предмет «иностранный язык»</w:t>
      </w:r>
      <w:r w:rsidRPr="007E3A5A">
        <w:rPr>
          <w:rFonts w:ascii="Times New Roman" w:hAnsi="Times New Roman" w:cs="Times New Roman"/>
          <w:sz w:val="28"/>
          <w:szCs w:val="28"/>
        </w:rPr>
        <w:t xml:space="preserve"> обладает рядом особенностей, по созданию условий для формирования надпрофессиональных компетенций:</w:t>
      </w:r>
    </w:p>
    <w:p w:rsidR="007E3A5A" w:rsidRPr="007E3A5A" w:rsidRDefault="007E3A5A" w:rsidP="007E3A5A">
      <w:pPr>
        <w:jc w:val="both"/>
        <w:rPr>
          <w:rFonts w:ascii="Times New Roman" w:hAnsi="Times New Roman" w:cs="Times New Roman"/>
          <w:sz w:val="28"/>
          <w:szCs w:val="28"/>
        </w:rPr>
      </w:pPr>
      <w:r w:rsidRPr="007E3A5A">
        <w:rPr>
          <w:rFonts w:ascii="Times New Roman" w:hAnsi="Times New Roman" w:cs="Times New Roman"/>
          <w:sz w:val="28"/>
          <w:szCs w:val="28"/>
        </w:rPr>
        <w:t>•</w:t>
      </w:r>
      <w:r w:rsidRPr="007E3A5A">
        <w:rPr>
          <w:rFonts w:ascii="Times New Roman" w:hAnsi="Times New Roman" w:cs="Times New Roman"/>
          <w:sz w:val="28"/>
          <w:szCs w:val="28"/>
        </w:rPr>
        <w:tab/>
        <w:t>межпредметностью – содержанием речи могут сведения из различных областей знаний;</w:t>
      </w:r>
    </w:p>
    <w:p w:rsidR="007E3A5A" w:rsidRPr="007E3A5A" w:rsidRDefault="007E3A5A" w:rsidP="007E3A5A">
      <w:pPr>
        <w:jc w:val="both"/>
        <w:rPr>
          <w:rFonts w:ascii="Times New Roman" w:hAnsi="Times New Roman" w:cs="Times New Roman"/>
          <w:sz w:val="28"/>
          <w:szCs w:val="28"/>
        </w:rPr>
      </w:pPr>
      <w:r w:rsidRPr="007E3A5A">
        <w:rPr>
          <w:rFonts w:ascii="Times New Roman" w:hAnsi="Times New Roman" w:cs="Times New Roman"/>
          <w:sz w:val="28"/>
          <w:szCs w:val="28"/>
        </w:rPr>
        <w:t>•</w:t>
      </w:r>
      <w:r w:rsidRPr="007E3A5A">
        <w:rPr>
          <w:rFonts w:ascii="Times New Roman" w:hAnsi="Times New Roman" w:cs="Times New Roman"/>
          <w:sz w:val="28"/>
          <w:szCs w:val="28"/>
        </w:rPr>
        <w:tab/>
        <w:t>многоуровневостью – с одной стороны, необходимо овладение различными языковыми средствами, с другой – умениями в четырех видах речевой речи;</w:t>
      </w:r>
    </w:p>
    <w:p w:rsidR="007E3A5A" w:rsidRPr="007E3A5A" w:rsidRDefault="007E3A5A" w:rsidP="007E3A5A">
      <w:pPr>
        <w:jc w:val="both"/>
        <w:rPr>
          <w:rFonts w:ascii="Times New Roman" w:hAnsi="Times New Roman" w:cs="Times New Roman"/>
          <w:sz w:val="28"/>
          <w:szCs w:val="28"/>
        </w:rPr>
      </w:pPr>
      <w:r w:rsidRPr="007E3A5A">
        <w:rPr>
          <w:rFonts w:ascii="Times New Roman" w:hAnsi="Times New Roman" w:cs="Times New Roman"/>
          <w:sz w:val="28"/>
          <w:szCs w:val="28"/>
        </w:rPr>
        <w:t>•</w:t>
      </w:r>
      <w:r w:rsidRPr="007E3A5A">
        <w:rPr>
          <w:rFonts w:ascii="Times New Roman" w:hAnsi="Times New Roman" w:cs="Times New Roman"/>
          <w:sz w:val="28"/>
          <w:szCs w:val="28"/>
        </w:rPr>
        <w:tab/>
        <w:t>полифункциональностью – иностранный язык может выступать как цель обучения и как средство приобретения сведений в других областях знаний;</w:t>
      </w:r>
    </w:p>
    <w:p w:rsidR="007E3A5A" w:rsidRPr="007E3A5A" w:rsidRDefault="007E3A5A" w:rsidP="007E3A5A">
      <w:pPr>
        <w:jc w:val="both"/>
        <w:rPr>
          <w:rFonts w:ascii="Times New Roman" w:hAnsi="Times New Roman" w:cs="Times New Roman"/>
          <w:sz w:val="28"/>
          <w:szCs w:val="28"/>
        </w:rPr>
      </w:pPr>
      <w:r w:rsidRPr="007E3A5A">
        <w:rPr>
          <w:rFonts w:ascii="Times New Roman" w:hAnsi="Times New Roman" w:cs="Times New Roman"/>
          <w:sz w:val="28"/>
          <w:szCs w:val="28"/>
        </w:rPr>
        <w:t>•</w:t>
      </w:r>
      <w:r w:rsidRPr="007E3A5A">
        <w:rPr>
          <w:rFonts w:ascii="Times New Roman" w:hAnsi="Times New Roman" w:cs="Times New Roman"/>
          <w:sz w:val="28"/>
          <w:szCs w:val="28"/>
        </w:rPr>
        <w:tab/>
        <w:t>ситуативностью – решение конкретных коммуникативных задач в условиях ситуативного иноязычного общения.</w:t>
      </w:r>
    </w:p>
    <w:p w:rsidR="007E3A5A" w:rsidRPr="007E3A5A" w:rsidRDefault="00CC42A4" w:rsidP="007E3A5A">
      <w:pPr>
        <w:jc w:val="both"/>
        <w:rPr>
          <w:rFonts w:ascii="Times New Roman" w:hAnsi="Times New Roman" w:cs="Times New Roman"/>
          <w:sz w:val="28"/>
          <w:szCs w:val="28"/>
        </w:rPr>
      </w:pPr>
      <w:r>
        <w:rPr>
          <w:rFonts w:ascii="Times New Roman" w:hAnsi="Times New Roman" w:cs="Times New Roman"/>
          <w:sz w:val="28"/>
          <w:szCs w:val="28"/>
        </w:rPr>
        <w:t xml:space="preserve">        </w:t>
      </w:r>
      <w:r w:rsidR="007E3A5A" w:rsidRPr="007E3A5A">
        <w:rPr>
          <w:rFonts w:ascii="Times New Roman" w:hAnsi="Times New Roman" w:cs="Times New Roman"/>
          <w:sz w:val="28"/>
          <w:szCs w:val="28"/>
        </w:rPr>
        <w:t>Эти особенности при оптимальном подборе технологий обучения позволяют построить учебный процесс так</w:t>
      </w:r>
      <w:r w:rsidR="0026219E">
        <w:rPr>
          <w:rFonts w:ascii="Times New Roman" w:hAnsi="Times New Roman" w:cs="Times New Roman"/>
          <w:sz w:val="28"/>
          <w:szCs w:val="28"/>
        </w:rPr>
        <w:t xml:space="preserve">, чтобы во время работы учащийся </w:t>
      </w:r>
      <w:r w:rsidR="007E3A5A" w:rsidRPr="007E3A5A">
        <w:rPr>
          <w:rFonts w:ascii="Times New Roman" w:hAnsi="Times New Roman" w:cs="Times New Roman"/>
          <w:sz w:val="28"/>
          <w:szCs w:val="28"/>
        </w:rPr>
        <w:t xml:space="preserve">мог получать знания в предметной области, а также развивать в себе те надпрофессиональные компетенции, которые будут ему необходимы в будущем.  </w:t>
      </w:r>
    </w:p>
    <w:p w:rsidR="007E3A5A" w:rsidRPr="007E3A5A" w:rsidRDefault="00CC42A4" w:rsidP="007E3A5A">
      <w:pPr>
        <w:jc w:val="both"/>
        <w:rPr>
          <w:rFonts w:ascii="Times New Roman" w:hAnsi="Times New Roman" w:cs="Times New Roman"/>
          <w:sz w:val="28"/>
          <w:szCs w:val="28"/>
        </w:rPr>
      </w:pPr>
      <w:r>
        <w:rPr>
          <w:rFonts w:ascii="Times New Roman" w:hAnsi="Times New Roman" w:cs="Times New Roman"/>
          <w:sz w:val="28"/>
          <w:szCs w:val="28"/>
        </w:rPr>
        <w:t xml:space="preserve">        </w:t>
      </w:r>
      <w:r w:rsidR="007E3A5A" w:rsidRPr="007E3A5A">
        <w:rPr>
          <w:rFonts w:ascii="Times New Roman" w:hAnsi="Times New Roman" w:cs="Times New Roman"/>
          <w:sz w:val="28"/>
          <w:szCs w:val="28"/>
        </w:rPr>
        <w:t xml:space="preserve">Хотелось бы описать несколько примеров организации учебной деятельности на уроках английского языка с использованием технологии «кейс». Кейс технология – имеет двоякое значение в педагогической деятельности: первое значение – это дословное кейс или чемодан, то есть использование определенного перечня заданий для студента, которые он решает в определенное время. Второе значение – это ситуация. В своей педагогической деятельности я использую понятие «ситуация». </w:t>
      </w:r>
    </w:p>
    <w:p w:rsidR="007E3A5A" w:rsidRPr="007E3A5A" w:rsidRDefault="00CC42A4" w:rsidP="007E3A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3A5A" w:rsidRPr="007E3A5A">
        <w:rPr>
          <w:rFonts w:ascii="Times New Roman" w:hAnsi="Times New Roman" w:cs="Times New Roman"/>
          <w:sz w:val="28"/>
          <w:szCs w:val="28"/>
        </w:rPr>
        <w:t xml:space="preserve">Ситуативные задачи во время учебного процесса дают педагогу возможность создать условия для формирования надпрофессиональных компетенций на практике.      </w:t>
      </w:r>
    </w:p>
    <w:p w:rsidR="007E3A5A" w:rsidRPr="007E3A5A" w:rsidRDefault="00CC42A4" w:rsidP="007E3A5A">
      <w:pPr>
        <w:jc w:val="both"/>
        <w:rPr>
          <w:rFonts w:ascii="Times New Roman" w:hAnsi="Times New Roman" w:cs="Times New Roman"/>
          <w:sz w:val="28"/>
          <w:szCs w:val="28"/>
        </w:rPr>
      </w:pPr>
      <w:r>
        <w:rPr>
          <w:rFonts w:ascii="Times New Roman" w:hAnsi="Times New Roman" w:cs="Times New Roman"/>
          <w:sz w:val="28"/>
          <w:szCs w:val="28"/>
        </w:rPr>
        <w:t xml:space="preserve">       </w:t>
      </w:r>
      <w:r w:rsidR="007E3A5A" w:rsidRPr="007E3A5A">
        <w:rPr>
          <w:rFonts w:ascii="Times New Roman" w:hAnsi="Times New Roman" w:cs="Times New Roman"/>
          <w:sz w:val="28"/>
          <w:szCs w:val="28"/>
        </w:rPr>
        <w:t>Ситуативная задача включает в себя: диалоговое общение, критическое мышление, умение решать проблемы, принимать решения, комплексное взаимодействие приобретенных ЗУН, формирование личностных качеств</w:t>
      </w:r>
      <w:r w:rsidR="007E3201">
        <w:rPr>
          <w:rFonts w:ascii="Times New Roman" w:hAnsi="Times New Roman" w:cs="Times New Roman"/>
          <w:sz w:val="28"/>
          <w:szCs w:val="28"/>
        </w:rPr>
        <w:t>. Формы взаимодействия учащихся</w:t>
      </w:r>
      <w:r w:rsidR="007E3A5A" w:rsidRPr="007E3A5A">
        <w:rPr>
          <w:rFonts w:ascii="Times New Roman" w:hAnsi="Times New Roman" w:cs="Times New Roman"/>
          <w:sz w:val="28"/>
          <w:szCs w:val="28"/>
        </w:rPr>
        <w:t xml:space="preserve"> во время образовательной деятельности будут зависеть от цели урока. </w:t>
      </w:r>
    </w:p>
    <w:p w:rsidR="007E3A5A" w:rsidRPr="007E3A5A" w:rsidRDefault="00CC42A4" w:rsidP="007E3A5A">
      <w:pPr>
        <w:jc w:val="both"/>
        <w:rPr>
          <w:rFonts w:ascii="Times New Roman" w:hAnsi="Times New Roman" w:cs="Times New Roman"/>
          <w:sz w:val="28"/>
          <w:szCs w:val="28"/>
        </w:rPr>
      </w:pPr>
      <w:r>
        <w:rPr>
          <w:rFonts w:ascii="Times New Roman" w:hAnsi="Times New Roman" w:cs="Times New Roman"/>
          <w:sz w:val="28"/>
          <w:szCs w:val="28"/>
        </w:rPr>
        <w:t xml:space="preserve">      </w:t>
      </w:r>
      <w:r w:rsidR="007E3A5A" w:rsidRPr="007E3A5A">
        <w:rPr>
          <w:rFonts w:ascii="Times New Roman" w:hAnsi="Times New Roman" w:cs="Times New Roman"/>
          <w:sz w:val="28"/>
          <w:szCs w:val="28"/>
        </w:rPr>
        <w:t>Для формирования комптенции м</w:t>
      </w:r>
      <w:r w:rsidR="0026219E">
        <w:rPr>
          <w:rFonts w:ascii="Times New Roman" w:hAnsi="Times New Roman" w:cs="Times New Roman"/>
          <w:sz w:val="28"/>
          <w:szCs w:val="28"/>
        </w:rPr>
        <w:t>у</w:t>
      </w:r>
      <w:r w:rsidR="007E3A5A" w:rsidRPr="007E3A5A">
        <w:rPr>
          <w:rFonts w:ascii="Times New Roman" w:hAnsi="Times New Roman" w:cs="Times New Roman"/>
          <w:sz w:val="28"/>
          <w:szCs w:val="28"/>
        </w:rPr>
        <w:t xml:space="preserve">льтикультурности на уроке можно взять ситуацию отъезда в другую страну для разработки совместного проекта. </w:t>
      </w:r>
      <w:r>
        <w:rPr>
          <w:rFonts w:ascii="Times New Roman" w:hAnsi="Times New Roman" w:cs="Times New Roman"/>
          <w:sz w:val="28"/>
          <w:szCs w:val="28"/>
        </w:rPr>
        <w:t xml:space="preserve">     Учащиеся</w:t>
      </w:r>
      <w:r w:rsidR="007E3A5A" w:rsidRPr="007E3A5A">
        <w:rPr>
          <w:rFonts w:ascii="Times New Roman" w:hAnsi="Times New Roman" w:cs="Times New Roman"/>
          <w:sz w:val="28"/>
          <w:szCs w:val="28"/>
        </w:rPr>
        <w:t xml:space="preserve"> делятся на две группы, при этом группа «иностранные партнеры», будет сталкиваться с пробл</w:t>
      </w:r>
      <w:r>
        <w:rPr>
          <w:rFonts w:ascii="Times New Roman" w:hAnsi="Times New Roman" w:cs="Times New Roman"/>
          <w:sz w:val="28"/>
          <w:szCs w:val="28"/>
        </w:rPr>
        <w:t>емами в понимании некоторых осо</w:t>
      </w:r>
      <w:r w:rsidR="007E3A5A" w:rsidRPr="007E3A5A">
        <w:rPr>
          <w:rFonts w:ascii="Times New Roman" w:hAnsi="Times New Roman" w:cs="Times New Roman"/>
          <w:sz w:val="28"/>
          <w:szCs w:val="28"/>
        </w:rPr>
        <w:t>бенностей</w:t>
      </w:r>
      <w:r>
        <w:rPr>
          <w:rFonts w:ascii="Times New Roman" w:hAnsi="Times New Roman" w:cs="Times New Roman"/>
          <w:sz w:val="28"/>
          <w:szCs w:val="28"/>
        </w:rPr>
        <w:t xml:space="preserve"> общения. В этом случае учащиеся </w:t>
      </w:r>
      <w:r w:rsidR="007E3A5A" w:rsidRPr="007E3A5A">
        <w:rPr>
          <w:rFonts w:ascii="Times New Roman" w:hAnsi="Times New Roman" w:cs="Times New Roman"/>
          <w:sz w:val="28"/>
          <w:szCs w:val="28"/>
        </w:rPr>
        <w:t xml:space="preserve"> решают ситуативную задачу, используют средства поиска информации о культуре и об особенностях общения в данной стране. Для формирования компетенции клиентоориентированности используется ситуация из деловой игры, в таких случаях можно интегрировать предмет с математикой, информатикой и психологией, основная задача будет заключаться в использовании знаний из разных предметных областей для решения задачи,  при этом в ситуации удовлетворение должны получить обе стороны. </w:t>
      </w:r>
    </w:p>
    <w:p w:rsidR="00E34BA5" w:rsidRPr="007E3A5A" w:rsidRDefault="00CC42A4" w:rsidP="007E3A5A">
      <w:pPr>
        <w:jc w:val="both"/>
        <w:rPr>
          <w:rFonts w:ascii="Times New Roman" w:hAnsi="Times New Roman" w:cs="Times New Roman"/>
          <w:sz w:val="28"/>
          <w:szCs w:val="28"/>
        </w:rPr>
      </w:pPr>
      <w:r>
        <w:rPr>
          <w:rFonts w:ascii="Times New Roman" w:hAnsi="Times New Roman" w:cs="Times New Roman"/>
          <w:sz w:val="28"/>
          <w:szCs w:val="28"/>
        </w:rPr>
        <w:t xml:space="preserve">       </w:t>
      </w:r>
      <w:r w:rsidR="007E3A5A" w:rsidRPr="007E3A5A">
        <w:rPr>
          <w:rFonts w:ascii="Times New Roman" w:hAnsi="Times New Roman" w:cs="Times New Roman"/>
          <w:sz w:val="28"/>
          <w:szCs w:val="28"/>
        </w:rPr>
        <w:t>Таким образом, можно сделать вывод, что использование ситуативных задач на уроке английского языка оптимальны и для реализации формирования</w:t>
      </w:r>
      <w:r>
        <w:rPr>
          <w:rFonts w:ascii="Times New Roman" w:hAnsi="Times New Roman" w:cs="Times New Roman"/>
          <w:sz w:val="28"/>
          <w:szCs w:val="28"/>
        </w:rPr>
        <w:t xml:space="preserve"> </w:t>
      </w:r>
      <w:r w:rsidR="007E3A5A" w:rsidRPr="007E3A5A">
        <w:rPr>
          <w:rFonts w:ascii="Times New Roman" w:hAnsi="Times New Roman" w:cs="Times New Roman"/>
          <w:sz w:val="28"/>
          <w:szCs w:val="28"/>
        </w:rPr>
        <w:t>компетентностного подхода и для личностно-ориентированного подхода.  Эти два аспекта образовательного процесса, являются основными в реализации стандартов нового поколения.</w:t>
      </w:r>
    </w:p>
    <w:sectPr w:rsidR="00E34BA5" w:rsidRPr="007E3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23"/>
    <w:rsid w:val="0011235D"/>
    <w:rsid w:val="0026219E"/>
    <w:rsid w:val="00317721"/>
    <w:rsid w:val="00332439"/>
    <w:rsid w:val="00516E98"/>
    <w:rsid w:val="00783D23"/>
    <w:rsid w:val="007E3201"/>
    <w:rsid w:val="007E3A5A"/>
    <w:rsid w:val="00CA10EA"/>
    <w:rsid w:val="00CC42A4"/>
    <w:rsid w:val="00E34BA5"/>
    <w:rsid w:val="00E6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A9662-4116-4193-BF6D-B93D123D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2234">
      <w:bodyDiv w:val="1"/>
      <w:marLeft w:val="0"/>
      <w:marRight w:val="0"/>
      <w:marTop w:val="0"/>
      <w:marBottom w:val="0"/>
      <w:divBdr>
        <w:top w:val="none" w:sz="0" w:space="0" w:color="auto"/>
        <w:left w:val="none" w:sz="0" w:space="0" w:color="auto"/>
        <w:bottom w:val="none" w:sz="0" w:space="0" w:color="auto"/>
        <w:right w:val="none" w:sz="0" w:space="0" w:color="auto"/>
      </w:divBdr>
    </w:div>
    <w:div w:id="1829902817">
      <w:bodyDiv w:val="1"/>
      <w:marLeft w:val="0"/>
      <w:marRight w:val="0"/>
      <w:marTop w:val="0"/>
      <w:marBottom w:val="0"/>
      <w:divBdr>
        <w:top w:val="none" w:sz="0" w:space="0" w:color="auto"/>
        <w:left w:val="none" w:sz="0" w:space="0" w:color="auto"/>
        <w:bottom w:val="none" w:sz="0" w:space="0" w:color="auto"/>
        <w:right w:val="none" w:sz="0" w:space="0" w:color="auto"/>
      </w:divBdr>
    </w:div>
    <w:div w:id="20970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Учетная запись Майкрософт</cp:lastModifiedBy>
  <cp:revision>6</cp:revision>
  <cp:lastPrinted>2018-12-17T11:16:00Z</cp:lastPrinted>
  <dcterms:created xsi:type="dcterms:W3CDTF">2018-12-14T06:47:00Z</dcterms:created>
  <dcterms:modified xsi:type="dcterms:W3CDTF">2021-02-11T10:07:00Z</dcterms:modified>
</cp:coreProperties>
</file>