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59" w:rsidRDefault="00FF5759" w:rsidP="00FF5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AA3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</w:p>
    <w:p w:rsidR="00FF5759" w:rsidRPr="00873AA3" w:rsidRDefault="00FF5759" w:rsidP="00FF5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AA3">
        <w:rPr>
          <w:rFonts w:ascii="Times New Roman" w:hAnsi="Times New Roman" w:cs="Times New Roman"/>
          <w:b/>
          <w:sz w:val="28"/>
          <w:szCs w:val="28"/>
        </w:rPr>
        <w:t>деятельности по реализации федерального проекта</w:t>
      </w:r>
    </w:p>
    <w:p w:rsidR="00FF5759" w:rsidRDefault="00FF5759" w:rsidP="00FF5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A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«Цифровая образовательная среда</w:t>
      </w:r>
      <w:r w:rsidRPr="00221802">
        <w:rPr>
          <w:rFonts w:ascii="Times New Roman" w:hAnsi="Times New Roman" w:cs="Times New Roman"/>
          <w:b/>
          <w:sz w:val="32"/>
          <w:szCs w:val="32"/>
        </w:rPr>
        <w:t>»</w:t>
      </w:r>
      <w:r w:rsidRPr="00873AA3">
        <w:rPr>
          <w:rFonts w:ascii="Times New Roman" w:hAnsi="Times New Roman" w:cs="Times New Roman"/>
          <w:b/>
          <w:sz w:val="28"/>
          <w:szCs w:val="28"/>
        </w:rPr>
        <w:t xml:space="preserve"> национального проекта «Образование».</w:t>
      </w:r>
    </w:p>
    <w:p w:rsidR="00FF5759" w:rsidRDefault="00FF5759" w:rsidP="00FF5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759" w:rsidRPr="00793533" w:rsidRDefault="00FF5759" w:rsidP="00FF575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93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федерального проекта «Цифровая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ательная среда» школа получила 2</w:t>
      </w:r>
      <w:r w:rsidRPr="0079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интерактивных комплекса с вычислительным блоком, 30 ноутбуков для мобильного класса, 5 ноутбуков для педагогов, принтер, сканер. Школа имеет доступ к высокоскоростному интернету, что позволяет учащимся получить беспрепятственный доступ к электронным образовательным сайтам и сервисам, которые способствуют расширению и углублению предметных знаний.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с учащимися работают на цифровых образовательных платформах.</w:t>
      </w:r>
    </w:p>
    <w:p w:rsidR="00FF5759" w:rsidRDefault="00FF5759" w:rsidP="00FF575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93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школой современного оборудования мотивировало учителей пройти курсы повышения квалификации по развитию базовых цифровых компетенций, по применению современных образовательные технологий и цифровых образовательных ресурсов в образовательном процессе.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изменения в школьную документацию (в КТП прописаны новые </w:t>
      </w:r>
      <w:r w:rsidRPr="0079353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образовательные ресурсы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F5759" w:rsidRDefault="00FF5759" w:rsidP="00FF575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настоящее время в школе проводится месячник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 учителей с цель распространения опыта работы с возможностями нового цифрового оборудования.</w:t>
      </w:r>
    </w:p>
    <w:p w:rsidR="00D84138" w:rsidRDefault="00D84138">
      <w:bookmarkStart w:id="0" w:name="_GoBack"/>
      <w:bookmarkEnd w:id="0"/>
    </w:p>
    <w:sectPr w:rsidR="00D84138" w:rsidSect="00D8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9AF"/>
    <w:rsid w:val="003C29AF"/>
    <w:rsid w:val="00D84138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1B248-9417-4C1C-B00B-7EB1E244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2022-02-04T10:24:00Z</dcterms:created>
  <dcterms:modified xsi:type="dcterms:W3CDTF">2022-02-04T10:25:00Z</dcterms:modified>
</cp:coreProperties>
</file>